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rsidRPr="002565F9" w14:paraId="72656912" w14:textId="77777777" w:rsidTr="00D362FB">
        <w:trPr>
          <w:trHeight w:hRule="exact" w:val="880"/>
        </w:trPr>
        <w:tc>
          <w:tcPr>
            <w:tcW w:w="7348" w:type="dxa"/>
          </w:tcPr>
          <w:p w14:paraId="61422EE1" w14:textId="305D7DA1" w:rsidR="00ED1F74" w:rsidRPr="002565F9" w:rsidRDefault="00853888" w:rsidP="002E6024">
            <w:pPr>
              <w:pStyle w:val="berschrift1"/>
              <w:ind w:left="0"/>
            </w:pPr>
            <w:r w:rsidRPr="002565F9">
              <w:rPr>
                <w:b/>
                <w:bCs/>
                <w:sz w:val="22"/>
                <w:szCs w:val="22"/>
                <w:lang w:val="en-US"/>
              </w:rPr>
              <w:t>Press Release</w:t>
            </w:r>
          </w:p>
        </w:tc>
        <w:tc>
          <w:tcPr>
            <w:tcW w:w="2999" w:type="dxa"/>
          </w:tcPr>
          <w:p w14:paraId="430D5AE9" w14:textId="1A5E1787" w:rsidR="00ED1F74" w:rsidRPr="002565F9" w:rsidRDefault="001136DC">
            <w:pPr>
              <w:pStyle w:val="Kopfzeile"/>
              <w:tabs>
                <w:tab w:val="clear" w:pos="4819"/>
                <w:tab w:val="clear" w:pos="9071"/>
                <w:tab w:val="left" w:pos="1559"/>
              </w:tabs>
              <w:spacing w:before="220" w:line="250" w:lineRule="exact"/>
              <w:ind w:right="569"/>
              <w:rPr>
                <w:noProof/>
                <w:szCs w:val="22"/>
              </w:rPr>
            </w:pPr>
            <w:bookmarkStart w:id="0" w:name="Vdatum"/>
            <w:bookmarkEnd w:id="0"/>
            <w:r w:rsidRPr="002565F9">
              <w:rPr>
                <w:noProof/>
                <w:szCs w:val="22"/>
                <w:lang w:val="en-US"/>
              </w:rPr>
              <w:t>11 July 2023</w:t>
            </w:r>
          </w:p>
        </w:tc>
      </w:tr>
      <w:tr w:rsidR="00ED1F74" w:rsidRPr="002565F9" w14:paraId="4BCE48E6" w14:textId="77777777" w:rsidTr="00FD2D15">
        <w:trPr>
          <w:trHeight w:val="1552"/>
        </w:trPr>
        <w:tc>
          <w:tcPr>
            <w:tcW w:w="7348" w:type="dxa"/>
            <w:tcMar>
              <w:top w:w="0" w:type="dxa"/>
            </w:tcMar>
          </w:tcPr>
          <w:p w14:paraId="1D8AE18B" w14:textId="4C6E2CF3" w:rsidR="00D362FB" w:rsidRPr="002565F9" w:rsidRDefault="00AA5825" w:rsidP="00567FEC">
            <w:pPr>
              <w:spacing w:line="280" w:lineRule="atLeast"/>
              <w:rPr>
                <w:noProof/>
                <w:lang w:val="en-US"/>
              </w:rPr>
            </w:pPr>
            <w:bookmarkStart w:id="1" w:name="Thema1"/>
            <w:bookmarkStart w:id="2" w:name="Thema2"/>
            <w:bookmarkStart w:id="3" w:name="Betreff"/>
            <w:bookmarkEnd w:id="1"/>
            <w:bookmarkEnd w:id="2"/>
            <w:bookmarkEnd w:id="3"/>
            <w:r w:rsidRPr="002565F9">
              <w:rPr>
                <w:rFonts w:cs="Arial"/>
                <w:sz w:val="36"/>
                <w:szCs w:val="36"/>
                <w:lang w:val="en-US"/>
              </w:rPr>
              <w:t>SPS 2023: Exhibition space expanded to 16 halls</w:t>
            </w:r>
          </w:p>
        </w:tc>
        <w:tc>
          <w:tcPr>
            <w:tcW w:w="2999" w:type="dxa"/>
            <w:tcMar>
              <w:top w:w="0" w:type="dxa"/>
            </w:tcMar>
          </w:tcPr>
          <w:p w14:paraId="166C6DEE" w14:textId="77777777" w:rsidR="00E97201" w:rsidRPr="002565F9" w:rsidRDefault="00E97201" w:rsidP="00E97201">
            <w:pPr>
              <w:spacing w:line="200" w:lineRule="exact"/>
              <w:rPr>
                <w:rFonts w:cs="Arial"/>
                <w:sz w:val="15"/>
                <w:szCs w:val="15"/>
                <w:lang w:val="en-US"/>
              </w:rPr>
            </w:pPr>
            <w:bookmarkStart w:id="4" w:name="Vmeinname"/>
            <w:bookmarkEnd w:id="4"/>
            <w:r w:rsidRPr="002565F9">
              <w:rPr>
                <w:rFonts w:cs="Arial"/>
                <w:sz w:val="15"/>
                <w:szCs w:val="15"/>
                <w:lang w:val="en-US"/>
              </w:rPr>
              <w:t>Vineeta Manglani</w:t>
            </w:r>
          </w:p>
          <w:p w14:paraId="58C20253" w14:textId="77777777" w:rsidR="00E97201" w:rsidRPr="002565F9" w:rsidRDefault="00E97201" w:rsidP="00E97201">
            <w:pPr>
              <w:spacing w:line="200" w:lineRule="exact"/>
              <w:rPr>
                <w:rFonts w:cs="Arial"/>
                <w:sz w:val="15"/>
                <w:szCs w:val="15"/>
                <w:lang w:val="en-US"/>
              </w:rPr>
            </w:pPr>
            <w:r w:rsidRPr="002565F9">
              <w:rPr>
                <w:rFonts w:cs="Arial"/>
                <w:sz w:val="15"/>
                <w:szCs w:val="15"/>
                <w:lang w:val="en-US"/>
              </w:rPr>
              <w:t>Phone +49 (0) 711 61946-297</w:t>
            </w:r>
          </w:p>
          <w:p w14:paraId="25E01334" w14:textId="77777777" w:rsidR="00E97201" w:rsidRPr="002565F9" w:rsidRDefault="00E97201" w:rsidP="00E97201">
            <w:pPr>
              <w:spacing w:line="200" w:lineRule="exact"/>
              <w:rPr>
                <w:rFonts w:cs="Arial"/>
                <w:sz w:val="15"/>
                <w:szCs w:val="15"/>
                <w:lang w:val="en-US"/>
              </w:rPr>
            </w:pPr>
            <w:r w:rsidRPr="002565F9">
              <w:rPr>
                <w:rFonts w:cs="Arial"/>
                <w:sz w:val="15"/>
                <w:szCs w:val="15"/>
                <w:lang w:val="en-US"/>
              </w:rPr>
              <w:t>Vineeta.Manglani@mesago.com</w:t>
            </w:r>
          </w:p>
          <w:p w14:paraId="771D2872" w14:textId="7BC31E55" w:rsidR="00D31A26" w:rsidRPr="002565F9" w:rsidRDefault="002565F9" w:rsidP="000D06F1">
            <w:pPr>
              <w:spacing w:line="200" w:lineRule="atLeast"/>
              <w:rPr>
                <w:rFonts w:cs="Arial"/>
                <w:sz w:val="15"/>
                <w:szCs w:val="15"/>
              </w:rPr>
            </w:pPr>
            <w:hyperlink r:id="rId8" w:history="1">
              <w:r w:rsidR="000600DF" w:rsidRPr="002565F9">
                <w:rPr>
                  <w:sz w:val="15"/>
                  <w:szCs w:val="15"/>
                  <w:lang w:val="en-US"/>
                </w:rPr>
                <w:t>sps-exhibition.com</w:t>
              </w:r>
            </w:hyperlink>
          </w:p>
          <w:p w14:paraId="572B3FCC" w14:textId="77777777" w:rsidR="00AC19E1" w:rsidRPr="002565F9" w:rsidRDefault="00AC19E1" w:rsidP="00AC19E1">
            <w:pPr>
              <w:spacing w:line="200" w:lineRule="exact"/>
              <w:rPr>
                <w:rFonts w:cs="Arial"/>
                <w:sz w:val="15"/>
                <w:szCs w:val="15"/>
              </w:rPr>
            </w:pPr>
          </w:p>
          <w:p w14:paraId="62B4C3F4" w14:textId="77777777" w:rsidR="00ED1F74" w:rsidRPr="002565F9" w:rsidRDefault="00ED1F74" w:rsidP="000D06F1">
            <w:pPr>
              <w:spacing w:line="200" w:lineRule="exact"/>
              <w:rPr>
                <w:szCs w:val="22"/>
              </w:rPr>
            </w:pPr>
          </w:p>
        </w:tc>
      </w:tr>
    </w:tbl>
    <w:p w14:paraId="59E60F6D" w14:textId="77777777" w:rsidR="00AA5825" w:rsidRPr="002565F9" w:rsidRDefault="00AA5825" w:rsidP="00AA5825">
      <w:pPr>
        <w:rPr>
          <w:rFonts w:cs="Arial"/>
          <w:b/>
          <w:bCs/>
          <w:szCs w:val="22"/>
          <w:lang w:val="en-US"/>
        </w:rPr>
      </w:pPr>
      <w:bookmarkStart w:id="5" w:name="V_head1"/>
      <w:bookmarkEnd w:id="5"/>
      <w:r w:rsidRPr="002565F9">
        <w:rPr>
          <w:rFonts w:cs="Arial"/>
          <w:b/>
          <w:bCs/>
          <w:szCs w:val="22"/>
          <w:lang w:val="en-US"/>
        </w:rPr>
        <w:t>Around 1,300 exhibitors are expected to attend the 32nd edition of the trade fair SPS – Smart Production Solutions – in Nuremberg from November 14 to 16, 2023. The current exhibitor booking figures indicate a significant growth of the exhibition compared to last year's event and thus a development towards the pre-Corona level. For this reason, the organizer Mesago Messe Frankfurt is expanding the exhibition space by two additional exhibition halls.</w:t>
      </w:r>
    </w:p>
    <w:p w14:paraId="69EAAD00" w14:textId="77777777" w:rsidR="00AA5825" w:rsidRPr="002565F9" w:rsidRDefault="00AA5825" w:rsidP="00AA5825">
      <w:pPr>
        <w:rPr>
          <w:rFonts w:cs="Arial"/>
          <w:b/>
          <w:szCs w:val="22"/>
          <w:lang w:val="en-US"/>
        </w:rPr>
      </w:pPr>
    </w:p>
    <w:p w14:paraId="6AFBC21F" w14:textId="77777777" w:rsidR="00AA5825" w:rsidRPr="002565F9" w:rsidRDefault="00AA5825" w:rsidP="00AA5825">
      <w:pPr>
        <w:rPr>
          <w:rFonts w:cs="Arial"/>
          <w:color w:val="000000" w:themeColor="text1"/>
          <w:szCs w:val="22"/>
          <w:lang w:val="en-US"/>
        </w:rPr>
      </w:pPr>
      <w:r w:rsidRPr="002565F9">
        <w:rPr>
          <w:rFonts w:cs="Arial"/>
          <w:color w:val="000000" w:themeColor="text1"/>
          <w:szCs w:val="22"/>
          <w:lang w:val="en-US"/>
        </w:rPr>
        <w:t>In 16 exhibition halls – and thus two more than in 2022 – visitors to the trade fair will have the opportunity to find out about the latest trends and developments in the field of smart and digital automation, to engage in personal conversations with the experts, and to find solutions for their automation tasks. "Last year clearly revealed the high value that SPS once again has for automation engineers in order to engage in vital personal and professional exchanges with visitors from the user industries. Demand is so high by now that we've decided to expand the exhibition grounds for this year's SPS by adding Halls 3C and 8 to provide a total of 16 halls," says Sylke Schulz-Metzner, Vice President SPS.</w:t>
      </w:r>
    </w:p>
    <w:p w14:paraId="57531965" w14:textId="77777777" w:rsidR="00AA5825" w:rsidRPr="002565F9" w:rsidRDefault="00AA5825" w:rsidP="00AA5825">
      <w:pPr>
        <w:rPr>
          <w:rFonts w:cs="Arial"/>
          <w:bCs/>
          <w:color w:val="FF0000"/>
          <w:szCs w:val="22"/>
          <w:lang w:val="en-US"/>
        </w:rPr>
      </w:pPr>
    </w:p>
    <w:p w14:paraId="2A021487" w14:textId="77777777" w:rsidR="00AA5825" w:rsidRPr="002565F9" w:rsidRDefault="00AA5825" w:rsidP="00AA5825">
      <w:pPr>
        <w:rPr>
          <w:rFonts w:cs="Arial"/>
          <w:bCs/>
          <w:color w:val="000000" w:themeColor="text1"/>
          <w:szCs w:val="22"/>
          <w:lang w:val="en-US"/>
        </w:rPr>
      </w:pPr>
      <w:r w:rsidRPr="002565F9">
        <w:rPr>
          <w:rFonts w:cs="Arial"/>
          <w:color w:val="000000" w:themeColor="text1"/>
          <w:szCs w:val="22"/>
          <w:lang w:val="en-US"/>
        </w:rPr>
        <w:t xml:space="preserve">Friedrich P. Link, Managing Partner, LQ </w:t>
      </w:r>
      <w:proofErr w:type="spellStart"/>
      <w:r w:rsidRPr="002565F9">
        <w:rPr>
          <w:rFonts w:cs="Arial"/>
          <w:color w:val="000000" w:themeColor="text1"/>
          <w:szCs w:val="22"/>
          <w:lang w:val="en-US"/>
        </w:rPr>
        <w:t>Mechatronik-Systeme</w:t>
      </w:r>
      <w:proofErr w:type="spellEnd"/>
      <w:r w:rsidRPr="002565F9">
        <w:rPr>
          <w:rFonts w:cs="Arial"/>
          <w:color w:val="000000" w:themeColor="text1"/>
          <w:szCs w:val="22"/>
          <w:lang w:val="en-US"/>
        </w:rPr>
        <w:t xml:space="preserve"> GmbH: "We're confident about our participation in SPS this year. Over the past years, we've faced crises and challenges, and worked intensively on the further development of our products and services. We're excited to present our solutions in Hall 8 to our existing customers and prospective new customers."</w:t>
      </w:r>
    </w:p>
    <w:p w14:paraId="2CDA5AE8" w14:textId="77777777" w:rsidR="00AA5825" w:rsidRPr="002565F9" w:rsidRDefault="00AA5825" w:rsidP="00AA5825">
      <w:pPr>
        <w:rPr>
          <w:rFonts w:cs="Arial"/>
          <w:bCs/>
          <w:color w:val="FF0000"/>
          <w:szCs w:val="22"/>
          <w:lang w:val="en-US"/>
        </w:rPr>
      </w:pPr>
    </w:p>
    <w:p w14:paraId="4FDE4448" w14:textId="77777777" w:rsidR="00AA5825" w:rsidRPr="002565F9" w:rsidRDefault="00AA5825" w:rsidP="00AA5825">
      <w:pPr>
        <w:rPr>
          <w:rFonts w:cs="Arial"/>
          <w:b/>
          <w:color w:val="000000" w:themeColor="text1"/>
          <w:szCs w:val="22"/>
          <w:lang w:val="en-US"/>
        </w:rPr>
      </w:pPr>
      <w:r w:rsidRPr="002565F9">
        <w:rPr>
          <w:rFonts w:cs="Arial"/>
          <w:b/>
          <w:bCs/>
          <w:color w:val="000000" w:themeColor="text1"/>
          <w:szCs w:val="22"/>
          <w:lang w:val="en-US"/>
        </w:rPr>
        <w:t xml:space="preserve">Focused visitor guidance </w:t>
      </w:r>
    </w:p>
    <w:p w14:paraId="1CEE5B5F" w14:textId="77777777" w:rsidR="00AA5825" w:rsidRPr="002565F9" w:rsidRDefault="00AA5825" w:rsidP="00AA5825">
      <w:pPr>
        <w:rPr>
          <w:rFonts w:cs="Arial"/>
          <w:b/>
          <w:color w:val="000000" w:themeColor="text1"/>
          <w:szCs w:val="22"/>
          <w:lang w:val="en-US"/>
        </w:rPr>
      </w:pPr>
    </w:p>
    <w:p w14:paraId="7F33FD7C" w14:textId="77777777" w:rsidR="00AA5825" w:rsidRPr="002565F9" w:rsidRDefault="00AA5825" w:rsidP="00AA5825">
      <w:pPr>
        <w:spacing w:line="280" w:lineRule="atLeast"/>
        <w:rPr>
          <w:rFonts w:cs="Arial"/>
          <w:bCs/>
          <w:color w:val="000000" w:themeColor="text1"/>
          <w:szCs w:val="22"/>
          <w:lang w:val="en-US"/>
        </w:rPr>
      </w:pPr>
      <w:r w:rsidRPr="002565F9">
        <w:rPr>
          <w:rFonts w:cs="Arial"/>
          <w:color w:val="000000" w:themeColor="text1"/>
          <w:szCs w:val="22"/>
          <w:lang w:val="en-US"/>
        </w:rPr>
        <w:t xml:space="preserve">The SPS is divided into eight main topics, which are distributed over 16 exhibition halls. In the lower half of the exhibition grounds, the focus is on electrical drive technology, mechanical </w:t>
      </w:r>
      <w:proofErr w:type="gramStart"/>
      <w:r w:rsidRPr="002565F9">
        <w:rPr>
          <w:rFonts w:cs="Arial"/>
          <w:color w:val="000000" w:themeColor="text1"/>
          <w:szCs w:val="22"/>
          <w:lang w:val="en-US"/>
        </w:rPr>
        <w:t>infrastructure</w:t>
      </w:r>
      <w:proofErr w:type="gramEnd"/>
      <w:r w:rsidRPr="002565F9">
        <w:rPr>
          <w:rFonts w:cs="Arial"/>
          <w:color w:val="000000" w:themeColor="text1"/>
          <w:szCs w:val="22"/>
          <w:lang w:val="en-US"/>
        </w:rPr>
        <w:t xml:space="preserve"> and sensor technology &amp; system solutions, in the center on industrial communication and software &amp; IT in manufacturing, and in the upper section of halls, the focus is on interface technology, control technology, human-machine interfaces and sensor technology &amp; system solutions. The main topics are primarily intended to provide visitors with an orientation on the exhibition grounds and the opportunity to gain a comprehensive overview of their area of interest. </w:t>
      </w:r>
    </w:p>
    <w:p w14:paraId="0890842C" w14:textId="77777777" w:rsidR="00AA5825" w:rsidRPr="002565F9" w:rsidRDefault="00AA5825" w:rsidP="00AA5825">
      <w:pPr>
        <w:spacing w:line="280" w:lineRule="atLeast"/>
        <w:rPr>
          <w:rFonts w:cs="Arial"/>
          <w:bCs/>
          <w:color w:val="000000" w:themeColor="text1"/>
          <w:szCs w:val="22"/>
          <w:lang w:val="en-US"/>
        </w:rPr>
      </w:pPr>
    </w:p>
    <w:p w14:paraId="72A5EF18" w14:textId="77777777" w:rsidR="00B12971" w:rsidRPr="002565F9" w:rsidRDefault="00B12971" w:rsidP="00AA5825">
      <w:pPr>
        <w:spacing w:line="280" w:lineRule="atLeast"/>
        <w:rPr>
          <w:rFonts w:cs="Arial"/>
          <w:b/>
          <w:bCs/>
          <w:color w:val="000000" w:themeColor="text1"/>
          <w:szCs w:val="22"/>
          <w:lang w:val="en-US"/>
        </w:rPr>
      </w:pPr>
    </w:p>
    <w:p w14:paraId="2B2B44DB" w14:textId="0AD042F9" w:rsidR="00AA5825" w:rsidRPr="002565F9" w:rsidRDefault="00AA5825" w:rsidP="00AA5825">
      <w:pPr>
        <w:spacing w:line="280" w:lineRule="atLeast"/>
        <w:rPr>
          <w:rFonts w:cs="Arial"/>
          <w:b/>
          <w:color w:val="000000" w:themeColor="text1"/>
          <w:szCs w:val="22"/>
          <w:lang w:val="en-US"/>
        </w:rPr>
      </w:pPr>
      <w:r w:rsidRPr="002565F9">
        <w:rPr>
          <w:rFonts w:cs="Arial"/>
          <w:b/>
          <w:bCs/>
          <w:color w:val="000000" w:themeColor="text1"/>
          <w:szCs w:val="22"/>
          <w:lang w:val="en-US"/>
        </w:rPr>
        <w:lastRenderedPageBreak/>
        <w:t>Key topics of the new halls</w:t>
      </w:r>
    </w:p>
    <w:p w14:paraId="35FD5A3A" w14:textId="77777777" w:rsidR="00AA5825" w:rsidRPr="002565F9" w:rsidRDefault="00AA5825" w:rsidP="00AA5825">
      <w:pPr>
        <w:spacing w:line="280" w:lineRule="atLeast"/>
        <w:rPr>
          <w:rFonts w:cs="Arial"/>
          <w:bCs/>
          <w:color w:val="000000" w:themeColor="text1"/>
          <w:szCs w:val="22"/>
          <w:lang w:val="en-US"/>
        </w:rPr>
      </w:pPr>
    </w:p>
    <w:p w14:paraId="537B46A6" w14:textId="77777777" w:rsidR="00AA5825" w:rsidRPr="002565F9" w:rsidRDefault="00AA5825" w:rsidP="00AA5825">
      <w:pPr>
        <w:spacing w:line="280" w:lineRule="atLeast"/>
        <w:rPr>
          <w:rFonts w:cs="Arial"/>
          <w:bCs/>
          <w:color w:val="000000" w:themeColor="text1"/>
          <w:szCs w:val="22"/>
          <w:lang w:val="en-US"/>
        </w:rPr>
      </w:pPr>
      <w:r w:rsidRPr="002565F9">
        <w:rPr>
          <w:rFonts w:cs="Arial"/>
          <w:color w:val="000000" w:themeColor="text1"/>
          <w:szCs w:val="22"/>
          <w:lang w:val="en-US"/>
        </w:rPr>
        <w:t xml:space="preserve">Halls 3C and 8, which are new this year, will focus on the following areas: </w:t>
      </w:r>
    </w:p>
    <w:p w14:paraId="3B523781" w14:textId="77777777" w:rsidR="00AA5825" w:rsidRPr="002565F9" w:rsidRDefault="00AA5825" w:rsidP="00AA5825">
      <w:pPr>
        <w:spacing w:line="280" w:lineRule="atLeast"/>
        <w:rPr>
          <w:rFonts w:cs="Arial"/>
          <w:b/>
          <w:color w:val="000000" w:themeColor="text1"/>
          <w:szCs w:val="22"/>
          <w:lang w:val="en-US"/>
        </w:rPr>
      </w:pPr>
    </w:p>
    <w:p w14:paraId="5C282A9A" w14:textId="77777777" w:rsidR="00AA5825" w:rsidRPr="002565F9" w:rsidRDefault="00AA5825" w:rsidP="00AA5825">
      <w:pPr>
        <w:rPr>
          <w:rFonts w:cs="Arial"/>
          <w:color w:val="000000" w:themeColor="text1"/>
          <w:szCs w:val="22"/>
          <w:lang w:val="en-US"/>
        </w:rPr>
      </w:pPr>
      <w:r w:rsidRPr="002565F9">
        <w:rPr>
          <w:rFonts w:cs="Arial"/>
          <w:color w:val="000000" w:themeColor="text1"/>
          <w:szCs w:val="22"/>
          <w:lang w:val="en-US"/>
        </w:rPr>
        <w:t xml:space="preserve">In Hall 3C, interested visitors will find suppliers from the fields of mechanical infrastructure, control technology, and software &amp; IT in manufacturing. These include companies such as </w:t>
      </w:r>
      <w:proofErr w:type="spellStart"/>
      <w:r w:rsidRPr="002565F9">
        <w:rPr>
          <w:rFonts w:cs="Arial"/>
          <w:color w:val="000000" w:themeColor="text1"/>
          <w:szCs w:val="22"/>
          <w:lang w:val="en-US"/>
        </w:rPr>
        <w:t>Rittal</w:t>
      </w:r>
      <w:proofErr w:type="spellEnd"/>
      <w:r w:rsidRPr="002565F9">
        <w:rPr>
          <w:rFonts w:cs="Arial"/>
          <w:color w:val="000000" w:themeColor="text1"/>
          <w:szCs w:val="22"/>
          <w:lang w:val="en-US"/>
        </w:rPr>
        <w:t xml:space="preserve"> GmbH &amp; Co. KG, EPLAN GmbH &amp; Co. KG, Rockwell Automation GmbH and Eaton Electrical Systems Ltd., who will present their portfolio to the SPS community in a modern hall.</w:t>
      </w:r>
    </w:p>
    <w:p w14:paraId="0BF72E84" w14:textId="77777777" w:rsidR="00AA5825" w:rsidRPr="002565F9" w:rsidRDefault="00AA5825" w:rsidP="00AA5825">
      <w:pPr>
        <w:rPr>
          <w:rFonts w:cs="Arial"/>
          <w:b/>
          <w:bCs/>
          <w:color w:val="000000" w:themeColor="text1"/>
          <w:szCs w:val="22"/>
          <w:lang w:val="en-US"/>
        </w:rPr>
      </w:pPr>
    </w:p>
    <w:p w14:paraId="24C025E4" w14:textId="77777777" w:rsidR="00AA5825" w:rsidRPr="002565F9" w:rsidRDefault="00AA5825" w:rsidP="00AA5825">
      <w:pPr>
        <w:rPr>
          <w:rFonts w:cs="Arial"/>
          <w:color w:val="000000" w:themeColor="text1"/>
          <w:szCs w:val="22"/>
          <w:lang w:val="en-US"/>
        </w:rPr>
      </w:pPr>
      <w:r w:rsidRPr="002565F9">
        <w:rPr>
          <w:rFonts w:cs="Arial"/>
          <w:color w:val="000000" w:themeColor="text1"/>
          <w:szCs w:val="22"/>
          <w:lang w:val="en-US"/>
        </w:rPr>
        <w:t xml:space="preserve">As an extension of the content and linking Halls 7 and 9, exhibitors such as LQ </w:t>
      </w:r>
      <w:proofErr w:type="spellStart"/>
      <w:r w:rsidRPr="002565F9">
        <w:rPr>
          <w:rFonts w:cs="Arial"/>
          <w:color w:val="000000" w:themeColor="text1"/>
          <w:szCs w:val="22"/>
          <w:lang w:val="en-US"/>
        </w:rPr>
        <w:t>Mechatronik-Systeme</w:t>
      </w:r>
      <w:proofErr w:type="spellEnd"/>
      <w:r w:rsidRPr="002565F9">
        <w:rPr>
          <w:rFonts w:cs="Arial"/>
          <w:color w:val="000000" w:themeColor="text1"/>
          <w:szCs w:val="22"/>
          <w:lang w:val="en-US"/>
        </w:rPr>
        <w:t xml:space="preserve"> GmbH, ROSE </w:t>
      </w:r>
      <w:proofErr w:type="spellStart"/>
      <w:r w:rsidRPr="002565F9">
        <w:rPr>
          <w:rFonts w:cs="Arial"/>
          <w:color w:val="000000" w:themeColor="text1"/>
          <w:szCs w:val="22"/>
          <w:lang w:val="en-US"/>
        </w:rPr>
        <w:t>Systemtechnik</w:t>
      </w:r>
      <w:proofErr w:type="spellEnd"/>
      <w:r w:rsidRPr="002565F9">
        <w:rPr>
          <w:rFonts w:cs="Arial"/>
          <w:color w:val="000000" w:themeColor="text1"/>
          <w:szCs w:val="22"/>
          <w:lang w:val="en-US"/>
        </w:rPr>
        <w:t xml:space="preserve"> GmbH and also </w:t>
      </w:r>
      <w:proofErr w:type="spellStart"/>
      <w:r w:rsidRPr="002565F9">
        <w:rPr>
          <w:rFonts w:cs="Arial"/>
          <w:color w:val="000000" w:themeColor="text1"/>
          <w:szCs w:val="22"/>
          <w:lang w:val="en-US"/>
        </w:rPr>
        <w:t>Beijer</w:t>
      </w:r>
      <w:proofErr w:type="spellEnd"/>
      <w:r w:rsidRPr="002565F9">
        <w:rPr>
          <w:rFonts w:cs="Arial"/>
          <w:color w:val="000000" w:themeColor="text1"/>
          <w:szCs w:val="22"/>
          <w:lang w:val="en-US"/>
        </w:rPr>
        <w:t xml:space="preserve"> Electronics AB will be presenting a wide range of control technology and human-machine interface products as well as solutions in Hall 8.</w:t>
      </w:r>
    </w:p>
    <w:p w14:paraId="7A7A6E8C" w14:textId="77777777" w:rsidR="00AA5825" w:rsidRPr="002565F9" w:rsidRDefault="00AA5825" w:rsidP="00AA5825">
      <w:pPr>
        <w:pStyle w:val="NurText"/>
        <w:spacing w:line="280" w:lineRule="atLeast"/>
        <w:rPr>
          <w:rFonts w:ascii="Arial" w:hAnsi="Arial" w:cs="Arial"/>
          <w:b/>
          <w:bCs/>
          <w:color w:val="000000" w:themeColor="text1"/>
          <w:szCs w:val="22"/>
          <w:lang w:val="en-US"/>
        </w:rPr>
      </w:pPr>
    </w:p>
    <w:p w14:paraId="45EFDF14" w14:textId="77777777" w:rsidR="00AA5825" w:rsidRPr="002565F9" w:rsidRDefault="00AA5825" w:rsidP="00AA5825">
      <w:pPr>
        <w:pStyle w:val="NurText"/>
        <w:spacing w:line="280" w:lineRule="atLeast"/>
        <w:rPr>
          <w:rFonts w:ascii="Arial" w:hAnsi="Arial" w:cs="Arial"/>
          <w:b/>
          <w:bCs/>
          <w:color w:val="000000" w:themeColor="text1"/>
          <w:szCs w:val="22"/>
          <w:lang w:val="en-US"/>
        </w:rPr>
      </w:pPr>
      <w:r w:rsidRPr="002565F9">
        <w:rPr>
          <w:rFonts w:ascii="Arial" w:hAnsi="Arial" w:cs="Arial"/>
          <w:b/>
          <w:bCs/>
          <w:color w:val="000000" w:themeColor="text1"/>
          <w:szCs w:val="22"/>
          <w:lang w:val="en-US"/>
        </w:rPr>
        <w:t xml:space="preserve">Current information </w:t>
      </w:r>
    </w:p>
    <w:p w14:paraId="1E4DE39A" w14:textId="77777777" w:rsidR="00AA5825" w:rsidRPr="002565F9" w:rsidRDefault="00AA5825" w:rsidP="00AA5825">
      <w:pPr>
        <w:spacing w:line="280" w:lineRule="atLeast"/>
        <w:rPr>
          <w:rFonts w:cs="Arial"/>
          <w:szCs w:val="22"/>
          <w:lang w:val="en-US"/>
        </w:rPr>
      </w:pPr>
    </w:p>
    <w:p w14:paraId="4D16AA0E" w14:textId="77777777" w:rsidR="0079039B" w:rsidRPr="002565F9" w:rsidRDefault="00AA5825" w:rsidP="000600DF">
      <w:pPr>
        <w:spacing w:line="280" w:lineRule="atLeast"/>
        <w:rPr>
          <w:rFonts w:cs="Arial"/>
          <w:color w:val="000000" w:themeColor="text1"/>
          <w:szCs w:val="22"/>
          <w:lang w:val="en-US"/>
        </w:rPr>
      </w:pPr>
      <w:r w:rsidRPr="002565F9">
        <w:rPr>
          <w:rFonts w:cs="Arial"/>
          <w:color w:val="000000" w:themeColor="text1"/>
          <w:szCs w:val="22"/>
          <w:lang w:val="en-US"/>
        </w:rPr>
        <w:t xml:space="preserve">You can find regular updates about the exhibition at </w:t>
      </w:r>
      <w:r w:rsidR="002565F9" w:rsidRPr="002565F9">
        <w:fldChar w:fldCharType="begin"/>
      </w:r>
      <w:r w:rsidR="002565F9" w:rsidRPr="002565F9">
        <w:rPr>
          <w:lang w:val="en-US"/>
        </w:rPr>
        <w:instrText xml:space="preserve"> HYPERLINK "https://sps.mesago.com/nuer</w:instrText>
      </w:r>
      <w:r w:rsidR="002565F9" w:rsidRPr="002565F9">
        <w:rPr>
          <w:lang w:val="en-US"/>
        </w:rPr>
        <w:instrText xml:space="preserve">nberg/en.html" </w:instrText>
      </w:r>
      <w:r w:rsidR="002565F9" w:rsidRPr="002565F9">
        <w:fldChar w:fldCharType="separate"/>
      </w:r>
      <w:r w:rsidRPr="002565F9">
        <w:rPr>
          <w:rStyle w:val="Hyperlink"/>
          <w:rFonts w:cs="Arial"/>
          <w:color w:val="auto"/>
          <w:szCs w:val="22"/>
          <w:u w:val="none"/>
          <w:lang w:val="en-US"/>
        </w:rPr>
        <w:t>sps-exhibition.com</w:t>
      </w:r>
      <w:r w:rsidR="002565F9" w:rsidRPr="002565F9">
        <w:rPr>
          <w:rStyle w:val="Hyperlink"/>
          <w:rFonts w:cs="Arial"/>
          <w:color w:val="auto"/>
          <w:szCs w:val="22"/>
          <w:u w:val="none"/>
          <w:lang w:val="en-US"/>
        </w:rPr>
        <w:fldChar w:fldCharType="end"/>
      </w:r>
      <w:r w:rsidRPr="002565F9">
        <w:rPr>
          <w:rFonts w:cs="Arial"/>
          <w:color w:val="000000" w:themeColor="text1"/>
          <w:szCs w:val="22"/>
          <w:lang w:val="en-US"/>
        </w:rPr>
        <w:t>. Interested parties can also find detailed information here about visiting the event and about highlights of the SPS 2023 and the supporting program.</w:t>
      </w:r>
      <w:bookmarkStart w:id="6" w:name="OLE_LINK1"/>
    </w:p>
    <w:p w14:paraId="3E1FED8F" w14:textId="77777777" w:rsidR="0079039B" w:rsidRPr="002565F9" w:rsidRDefault="0079039B" w:rsidP="000600DF">
      <w:pPr>
        <w:spacing w:line="280" w:lineRule="atLeast"/>
        <w:rPr>
          <w:rFonts w:cs="Arial"/>
          <w:color w:val="000000" w:themeColor="text1"/>
          <w:szCs w:val="22"/>
          <w:lang w:val="en-US"/>
        </w:rPr>
      </w:pPr>
    </w:p>
    <w:p w14:paraId="1FEDF13C" w14:textId="7986A975" w:rsidR="00373448" w:rsidRPr="002565F9" w:rsidRDefault="00AA5825" w:rsidP="000600DF">
      <w:pPr>
        <w:spacing w:line="280" w:lineRule="atLeast"/>
        <w:rPr>
          <w:rFonts w:cs="Arial"/>
          <w:szCs w:val="22"/>
          <w:lang w:val="en-US"/>
        </w:rPr>
      </w:pPr>
      <w:r w:rsidRPr="002565F9">
        <w:rPr>
          <w:rFonts w:cs="Arial"/>
          <w:b/>
          <w:bCs/>
          <w:sz w:val="17"/>
          <w:szCs w:val="17"/>
          <w:lang w:val="en-US"/>
        </w:rPr>
        <w:t>About Mesago Messe Frankfurt</w:t>
      </w:r>
    </w:p>
    <w:p w14:paraId="064C5B80" w14:textId="00E04F3A" w:rsidR="00373448" w:rsidRPr="002565F9" w:rsidRDefault="00373448" w:rsidP="00373448">
      <w:pPr>
        <w:autoSpaceDE w:val="0"/>
        <w:autoSpaceDN w:val="0"/>
        <w:adjustRightInd w:val="0"/>
        <w:rPr>
          <w:rFonts w:cs="Arial"/>
          <w:sz w:val="17"/>
          <w:szCs w:val="17"/>
          <w:lang w:val="en-US"/>
        </w:rPr>
      </w:pPr>
      <w:r w:rsidRPr="002565F9">
        <w:rPr>
          <w:rFonts w:cs="Arial"/>
          <w:sz w:val="17"/>
          <w:szCs w:val="17"/>
          <w:lang w:val="en-US"/>
        </w:rPr>
        <w:t>Mesago, founded in 1982 and located in Stuttgart, specializes in exhibitions and conferences on various topics of technology. The company belongs to the Messe Frankfurt Group. Mesago operates internationally and is not tied to a specific venue. With around 150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r w:rsidR="002565F9" w:rsidRPr="002565F9">
        <w:fldChar w:fldCharType="begin"/>
      </w:r>
      <w:r w:rsidR="002565F9" w:rsidRPr="002565F9">
        <w:rPr>
          <w:lang w:val="en-US"/>
        </w:rPr>
        <w:instrText xml:space="preserve"> HYPERLINK "https://corporate.mesago.com/events/en.html" </w:instrText>
      </w:r>
      <w:r w:rsidR="002565F9" w:rsidRPr="002565F9">
        <w:fldChar w:fldCharType="separate"/>
      </w:r>
      <w:r w:rsidRPr="002565F9">
        <w:rPr>
          <w:rStyle w:val="Hyperlink"/>
          <w:rFonts w:cs="Arial"/>
          <w:color w:val="auto"/>
          <w:sz w:val="17"/>
          <w:szCs w:val="17"/>
          <w:u w:val="none"/>
          <w:lang w:val="en-US"/>
        </w:rPr>
        <w:t>mesago.com</w:t>
      </w:r>
      <w:r w:rsidR="002565F9" w:rsidRPr="002565F9">
        <w:rPr>
          <w:rStyle w:val="Hyperlink"/>
          <w:rFonts w:cs="Arial"/>
          <w:color w:val="auto"/>
          <w:sz w:val="17"/>
          <w:szCs w:val="17"/>
          <w:u w:val="none"/>
          <w:lang w:val="en-US"/>
        </w:rPr>
        <w:fldChar w:fldCharType="end"/>
      </w:r>
      <w:r w:rsidRPr="002565F9">
        <w:rPr>
          <w:rFonts w:cs="Arial"/>
          <w:sz w:val="17"/>
          <w:szCs w:val="17"/>
          <w:lang w:val="en-US"/>
        </w:rPr>
        <w:t>)</w:t>
      </w:r>
    </w:p>
    <w:bookmarkEnd w:id="6"/>
    <w:p w14:paraId="3A5EF9AB" w14:textId="77777777" w:rsidR="00373448" w:rsidRPr="002565F9" w:rsidRDefault="00373448" w:rsidP="00373448">
      <w:pPr>
        <w:rPr>
          <w:sz w:val="17"/>
          <w:szCs w:val="17"/>
          <w:lang w:val="en-US"/>
        </w:rPr>
      </w:pPr>
    </w:p>
    <w:p w14:paraId="689CE97D" w14:textId="77777777" w:rsidR="00373448" w:rsidRPr="002565F9" w:rsidRDefault="00373448" w:rsidP="00373448">
      <w:pPr>
        <w:rPr>
          <w:rFonts w:cs="Arial"/>
          <w:b/>
          <w:bCs/>
          <w:color w:val="000000"/>
          <w:sz w:val="17"/>
          <w:szCs w:val="17"/>
          <w:lang w:val="en-US"/>
        </w:rPr>
      </w:pPr>
      <w:r w:rsidRPr="002565F9">
        <w:rPr>
          <w:b/>
          <w:bCs/>
          <w:color w:val="000000"/>
          <w:sz w:val="17"/>
          <w:szCs w:val="17"/>
          <w:lang w:val="en-US"/>
        </w:rPr>
        <w:t xml:space="preserve">Background information on Messe Frankfurt </w:t>
      </w:r>
    </w:p>
    <w:p w14:paraId="66B64E7A" w14:textId="77777777" w:rsidR="00373448" w:rsidRPr="002565F9" w:rsidRDefault="00373448" w:rsidP="00373448">
      <w:pPr>
        <w:rPr>
          <w:rStyle w:val="Hyperlink"/>
          <w:rFonts w:ascii="Calibri" w:hAnsi="Calibri" w:cs="Calibri"/>
          <w:lang w:val="en-US"/>
        </w:rPr>
      </w:pPr>
      <w:r w:rsidRPr="002565F9">
        <w:rPr>
          <w:color w:val="000000"/>
          <w:sz w:val="17"/>
          <w:szCs w:val="17"/>
          <w:lang w:val="en-US"/>
        </w:rPr>
        <w:t xml:space="preserve">The Messe Frankfurt Group is one of the world’s leading trade fair, congress and event </w:t>
      </w:r>
      <w:proofErr w:type="spellStart"/>
      <w:r w:rsidRPr="002565F9">
        <w:rPr>
          <w:color w:val="000000"/>
          <w:sz w:val="17"/>
          <w:szCs w:val="17"/>
          <w:lang w:val="en-US"/>
        </w:rPr>
        <w:t>organisers</w:t>
      </w:r>
      <w:proofErr w:type="spellEnd"/>
      <w:r w:rsidRPr="002565F9">
        <w:rPr>
          <w:color w:val="000000"/>
          <w:sz w:val="17"/>
          <w:szCs w:val="17"/>
          <w:lang w:val="en-US"/>
        </w:rPr>
        <w:t xml:space="preserve"> with their own exhibition grounds. With a workforce of some 2,160 people at its headquarters in Frankfurt am Main and in 28 subsidiaries, it </w:t>
      </w:r>
      <w:proofErr w:type="spellStart"/>
      <w:r w:rsidRPr="002565F9">
        <w:rPr>
          <w:color w:val="000000"/>
          <w:sz w:val="17"/>
          <w:szCs w:val="17"/>
          <w:lang w:val="en-US"/>
        </w:rPr>
        <w:t>organises</w:t>
      </w:r>
      <w:proofErr w:type="spellEnd"/>
      <w:r w:rsidRPr="002565F9">
        <w:rPr>
          <w:color w:val="000000"/>
          <w:sz w:val="17"/>
          <w:szCs w:val="17"/>
          <w:lang w:val="en-US"/>
        </w:rPr>
        <w:t xml:space="preserve"> events around the world. Group sales in financial year 2022 were around €454 million. We serve our customers’ business interests efficiently within the framework of our Fairs &amp; Events, Locations and Services business fields. One of Messe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w:t>
      </w:r>
      <w:proofErr w:type="spellStart"/>
      <w:r w:rsidRPr="002565F9">
        <w:rPr>
          <w:color w:val="000000"/>
          <w:sz w:val="17"/>
          <w:szCs w:val="17"/>
          <w:lang w:val="en-US"/>
        </w:rPr>
        <w:t>organising</w:t>
      </w:r>
      <w:proofErr w:type="spellEnd"/>
      <w:r w:rsidRPr="002565F9">
        <w:rPr>
          <w:color w:val="000000"/>
          <w:sz w:val="17"/>
          <w:szCs w:val="17"/>
          <w:lang w:val="en-US"/>
        </w:rPr>
        <w:t xml:space="preserve"> and running their events. We are using our digital expertise to develop new business models. The wide range of services includes renting exhibition grounds, trade fair construction and marketing, personnel and food services. </w:t>
      </w:r>
      <w:r w:rsidRPr="002565F9">
        <w:rPr>
          <w:color w:val="000000"/>
          <w:sz w:val="17"/>
          <w:szCs w:val="17"/>
          <w:lang w:val="en-US"/>
        </w:rPr>
        <w:br/>
        <w:t>Sustainability is a central pillar of our corporate strategy. Here, we strike a healthy balance between ecological and economic interests, social responsibility and diversity.</w:t>
      </w:r>
    </w:p>
    <w:p w14:paraId="7AED9800" w14:textId="77777777" w:rsidR="00373448" w:rsidRPr="002565F9" w:rsidRDefault="00373448" w:rsidP="00373448">
      <w:pPr>
        <w:rPr>
          <w:rStyle w:val="Hyperlink"/>
          <w:sz w:val="17"/>
          <w:szCs w:val="17"/>
          <w:lang w:val="en-US"/>
        </w:rPr>
      </w:pPr>
      <w:r w:rsidRPr="002565F9">
        <w:rPr>
          <w:sz w:val="17"/>
          <w:szCs w:val="17"/>
          <w:lang w:val="en-US"/>
        </w:rPr>
        <w:t xml:space="preserve">For more information, please visit our website at: </w:t>
      </w:r>
      <w:hyperlink r:id="rId9" w:history="1">
        <w:r w:rsidRPr="002565F9">
          <w:rPr>
            <w:rStyle w:val="Hyperlink"/>
            <w:color w:val="auto"/>
            <w:sz w:val="17"/>
            <w:szCs w:val="17"/>
            <w:u w:val="none"/>
            <w:lang w:val="en-US"/>
          </w:rPr>
          <w:t>www.messefrankfurt.com/sustainability</w:t>
        </w:r>
      </w:hyperlink>
    </w:p>
    <w:p w14:paraId="07ED379B" w14:textId="77777777" w:rsidR="00373448" w:rsidRPr="002565F9" w:rsidRDefault="00373448" w:rsidP="00373448">
      <w:pPr>
        <w:rPr>
          <w:color w:val="000000"/>
          <w:lang w:val="en-US"/>
        </w:rPr>
      </w:pPr>
      <w:r w:rsidRPr="002565F9">
        <w:rPr>
          <w:color w:val="000000"/>
          <w:sz w:val="17"/>
          <w:szCs w:val="17"/>
          <w:lang w:val="en-US"/>
        </w:rPr>
        <w:t xml:space="preserve">With its headquarters in Frankfurt am Main, the company is owned by the City of Frankfurt (60 percent) and the State of Hesse (40 percent). </w:t>
      </w:r>
    </w:p>
    <w:p w14:paraId="68C1B631" w14:textId="62D2651A" w:rsidR="00391301" w:rsidRPr="0079039B" w:rsidRDefault="00373448" w:rsidP="00B12971">
      <w:pPr>
        <w:rPr>
          <w:rFonts w:cs="Arial"/>
          <w:sz w:val="17"/>
          <w:szCs w:val="17"/>
          <w:lang w:val="en-US"/>
        </w:rPr>
      </w:pPr>
      <w:r w:rsidRPr="002565F9">
        <w:rPr>
          <w:color w:val="000000"/>
          <w:sz w:val="17"/>
          <w:szCs w:val="17"/>
          <w:lang w:val="en-US"/>
        </w:rPr>
        <w:t>For more information, please visit our w</w:t>
      </w:r>
      <w:r w:rsidRPr="002565F9">
        <w:rPr>
          <w:sz w:val="17"/>
          <w:szCs w:val="17"/>
          <w:lang w:val="en-US"/>
        </w:rPr>
        <w:t xml:space="preserve">ebsite at: </w:t>
      </w:r>
      <w:hyperlink r:id="rId10" w:history="1">
        <w:r w:rsidRPr="002565F9">
          <w:rPr>
            <w:rStyle w:val="Hyperlink"/>
            <w:color w:val="auto"/>
            <w:sz w:val="17"/>
            <w:szCs w:val="17"/>
            <w:u w:val="none"/>
            <w:lang w:val="en-US"/>
          </w:rPr>
          <w:t>www.messefrankfurt.com</w:t>
        </w:r>
      </w:hyperlink>
      <w:r w:rsidRPr="0079039B">
        <w:rPr>
          <w:color w:val="000000"/>
          <w:sz w:val="17"/>
          <w:szCs w:val="17"/>
          <w:lang w:val="en-US"/>
        </w:rPr>
        <w:t xml:space="preserve"> </w:t>
      </w:r>
    </w:p>
    <w:sectPr w:rsidR="00391301" w:rsidRPr="0079039B">
      <w:headerReference w:type="default" r:id="rId11"/>
      <w:footerReference w:type="default" r:id="rId12"/>
      <w:headerReference w:type="first" r:id="rId13"/>
      <w:footerReference w:type="first" r:id="rId14"/>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A335" w14:textId="77777777" w:rsidR="00122684" w:rsidRDefault="00122684">
      <w:r>
        <w:separator/>
      </w:r>
    </w:p>
  </w:endnote>
  <w:endnote w:type="continuationSeparator" w:id="0">
    <w:p w14:paraId="03ADE203" w14:textId="77777777" w:rsidR="00122684" w:rsidRDefault="0012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37AF" w14:textId="77777777" w:rsidR="00D362FB" w:rsidRDefault="00D362FB">
    <w:pPr>
      <w:pStyle w:val="Fuzeile"/>
      <w:spacing w:line="240" w:lineRule="auto"/>
      <w:rPr>
        <w:sz w:val="12"/>
        <w:szCs w:val="12"/>
      </w:rPr>
    </w:pPr>
    <w:r>
      <w:rPr>
        <w:noProof/>
        <w:sz w:val="12"/>
        <w:szCs w:val="12"/>
        <w:lang w:val="en-US"/>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xmlns:w16du="http://schemas.microsoft.com/office/word/2023/wordml/word16du" xmlns:oel="http://schemas.microsoft.com/office/2019/extlst">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xmlns:w16du="http://schemas.microsoft.com/office/word/2023/wordml/word16du" xmlns:oel="http://schemas.microsoft.com/office/2019/extlst" w="9525">
                            <a:solidFill>
                              <a:srgbClr val="000000"/>
                            </a:solidFill>
                            <a:miter lim="800000"/>
                            <a:headEnd/>
                            <a:tailEnd/>
                          </a14:hiddenLine>
                        </a:ext>
                      </a:extLst>
                    </wps:spPr>
                    <wps:txbx>
                      <w:txbxContent>
                        <w:p w14:paraId="1BC1D8AE" w14:textId="09217B12" w:rsidR="00D362FB" w:rsidRDefault="00D60902">
                          <w:pPr>
                            <w:spacing w:line="240" w:lineRule="atLeast"/>
                          </w:pPr>
                          <w:r>
                            <w:rPr>
                              <w:lang w:val="en-US"/>
                            </w:rPr>
                            <w:t xml:space="preserve">Page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1BC1D8AE" w14:textId="09217B12" w:rsidR="00D362FB" w:rsidRDefault="00D60902">
                    <w:pPr>
                      <w:spacing w:line="240" w:lineRule="atLeast"/>
                    </w:pPr>
                    <w:r>
                      <w:rPr>
                        <w:lang w:val="en-US"/>
                      </w:rPr>
                      <w:t xml:space="preserve">Page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p>
                </w:txbxContent>
              </v:textbox>
              <w10:wrap anchorx="page" anchory="page"/>
            </v:shape>
          </w:pict>
        </mc:Fallback>
      </mc:AlternateContent>
    </w:r>
    <w:r>
      <w:rPr>
        <w:noProof/>
        <w:sz w:val="12"/>
        <w:lang w:val="en-US"/>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xmlns:w16du="http://schemas.microsoft.com/office/word/2023/wordml/word16du" xmlns:oel="http://schemas.microsoft.com/office/2019/extlst">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xmlns:w16du="http://schemas.microsoft.com/office/word/2023/wordml/word16du" xmlns:oel="http://schemas.microsoft.com/office/2019/extlst" w="9525">
                            <a:solidFill>
                              <a:srgbClr val="000000"/>
                            </a:solidFill>
                            <a:miter lim="800000"/>
                            <a:headEnd/>
                            <a:tailEnd/>
                          </a14:hiddenLine>
                        </a:ext>
                      </a:extLst>
                    </wps:spPr>
                    <wps:txbx>
                      <w:txbxContent>
                        <w:p w14:paraId="1B1B7C9B" w14:textId="77777777" w:rsidR="00280AF1" w:rsidRDefault="00280AF1" w:rsidP="00280AF1">
                          <w:pPr>
                            <w:tabs>
                              <w:tab w:val="left" w:pos="567"/>
                            </w:tabs>
                            <w:spacing w:line="200" w:lineRule="exact"/>
                            <w:rPr>
                              <w:noProof/>
                              <w:color w:val="000000"/>
                              <w:spacing w:val="4"/>
                              <w:sz w:val="15"/>
                              <w:szCs w:val="15"/>
                            </w:rPr>
                          </w:pPr>
                          <w:bookmarkStart w:id="7" w:name="kthema1"/>
                          <w:bookmarkEnd w:id="7"/>
                        </w:p>
                        <w:p w14:paraId="0888075A" w14:textId="087374B4" w:rsidR="00280AF1" w:rsidRPr="00BD2040" w:rsidRDefault="00280AF1" w:rsidP="00280AF1">
                          <w:pPr>
                            <w:tabs>
                              <w:tab w:val="left" w:pos="567"/>
                            </w:tabs>
                            <w:spacing w:line="200" w:lineRule="exact"/>
                            <w:rPr>
                              <w:noProof/>
                              <w:color w:val="000000"/>
                              <w:spacing w:val="4"/>
                              <w:sz w:val="15"/>
                              <w:szCs w:val="15"/>
                            </w:rPr>
                          </w:pPr>
                          <w:bookmarkStart w:id="8" w:name="kthema2"/>
                          <w:bookmarkEnd w:id="8"/>
                          <w:r>
                            <w:rPr>
                              <w:noProof/>
                              <w:color w:val="000000"/>
                              <w:sz w:val="15"/>
                              <w:szCs w:val="15"/>
                              <w:lang w:val="en-US"/>
                            </w:rPr>
                            <w:t xml:space="preserve">SPS </w:t>
                          </w:r>
                        </w:p>
                        <w:p w14:paraId="120EC8C4" w14:textId="131D1E45" w:rsidR="00D362FB" w:rsidRDefault="00280AF1" w:rsidP="00BD2040">
                          <w:pPr>
                            <w:tabs>
                              <w:tab w:val="left" w:pos="567"/>
                            </w:tabs>
                            <w:spacing w:line="200" w:lineRule="exact"/>
                            <w:rPr>
                              <w:noProof/>
                              <w:color w:val="000000"/>
                              <w:spacing w:val="4"/>
                              <w:sz w:val="15"/>
                              <w:szCs w:val="15"/>
                            </w:rPr>
                          </w:pPr>
                          <w:r>
                            <w:rPr>
                              <w:noProof/>
                              <w:color w:val="000000"/>
                              <w:sz w:val="15"/>
                              <w:szCs w:val="15"/>
                              <w:lang w:val="en-US"/>
                            </w:rPr>
                            <w:t>Nuremberg, Germany 14-16 November 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1B1B7C9B" w14:textId="77777777" w:rsidR="00280AF1" w:rsidRDefault="00280AF1" w:rsidP="00280AF1">
                    <w:pPr>
                      <w:tabs>
                        <w:tab w:val="left" w:pos="567"/>
                      </w:tabs>
                      <w:spacing w:line="200" w:lineRule="exact"/>
                      <w:rPr>
                        <w:noProof/>
                        <w:color w:val="000000"/>
                        <w:spacing w:val="4"/>
                        <w:sz w:val="15"/>
                        <w:szCs w:val="15"/>
                      </w:rPr>
                    </w:pPr>
                    <w:bookmarkStart w:id="9" w:name="kthema1"/>
                    <w:bookmarkEnd w:id="9"/>
                  </w:p>
                  <w:p w14:paraId="0888075A" w14:textId="087374B4" w:rsidR="00280AF1" w:rsidRPr="00BD2040" w:rsidRDefault="00280AF1" w:rsidP="00280AF1">
                    <w:pPr>
                      <w:tabs>
                        <w:tab w:val="left" w:pos="567"/>
                      </w:tabs>
                      <w:spacing w:line="200" w:lineRule="exact"/>
                      <w:rPr>
                        <w:noProof/>
                        <w:color w:val="000000"/>
                        <w:spacing w:val="4"/>
                        <w:sz w:val="15"/>
                        <w:szCs w:val="15"/>
                      </w:rPr>
                    </w:pPr>
                    <w:bookmarkStart w:id="10" w:name="kthema2"/>
                    <w:bookmarkEnd w:id="10"/>
                    <w:r>
                      <w:rPr>
                        <w:noProof/>
                        <w:color w:val="000000"/>
                        <w:sz w:val="15"/>
                        <w:szCs w:val="15"/>
                        <w:lang w:val="en-US"/>
                      </w:rPr>
                      <w:t xml:space="preserve">SPS </w:t>
                    </w:r>
                  </w:p>
                  <w:p w14:paraId="120EC8C4" w14:textId="131D1E45" w:rsidR="00D362FB" w:rsidRDefault="00280AF1" w:rsidP="00BD2040">
                    <w:pPr>
                      <w:tabs>
                        <w:tab w:val="left" w:pos="567"/>
                      </w:tabs>
                      <w:spacing w:line="200" w:lineRule="exact"/>
                      <w:rPr>
                        <w:noProof/>
                        <w:color w:val="000000"/>
                        <w:spacing w:val="4"/>
                        <w:sz w:val="15"/>
                        <w:szCs w:val="15"/>
                      </w:rPr>
                    </w:pPr>
                    <w:r>
                      <w:rPr>
                        <w:noProof/>
                        <w:color w:val="000000"/>
                        <w:sz w:val="15"/>
                        <w:szCs w:val="15"/>
                        <w:lang w:val="en-US"/>
                      </w:rPr>
                      <w:t>Nuremberg, Germany 14-16 November 2023</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5356" w14:textId="33DCBA48" w:rsidR="00D362FB" w:rsidRDefault="00EA22EB">
    <w:pPr>
      <w:pStyle w:val="Fuzeile"/>
      <w:spacing w:line="240" w:lineRule="auto"/>
      <w:rPr>
        <w:sz w:val="12"/>
      </w:rPr>
    </w:pPr>
    <w:r>
      <w:rPr>
        <w:noProof/>
        <w:lang w:val="en-US"/>
      </w:rPr>
      <w:drawing>
        <wp:anchor distT="0" distB="0" distL="114300" distR="114300" simplePos="0" relativeHeight="251683840" behindDoc="0" locked="0" layoutInCell="1" allowOverlap="1" wp14:anchorId="39EBE65D" wp14:editId="230FB178">
          <wp:simplePos x="0" y="0"/>
          <wp:positionH relativeFrom="page">
            <wp:posOffset>5471160</wp:posOffset>
          </wp:positionH>
          <wp:positionV relativeFrom="page">
            <wp:posOffset>9883140</wp:posOffset>
          </wp:positionV>
          <wp:extent cx="939600" cy="285020"/>
          <wp:effectExtent l="0" t="0" r="0" b="127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9600" cy="285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2"/>
        <w:lang w:val="en-US"/>
      </w:rPr>
      <mc:AlternateContent>
        <mc:Choice Requires="wps">
          <w:drawing>
            <wp:anchor distT="0" distB="0" distL="114300" distR="114300" simplePos="0" relativeHeight="251656704" behindDoc="0" locked="1" layoutInCell="1" allowOverlap="1" wp14:anchorId="7085F641" wp14:editId="35E33D6A">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xmlns:w16du="http://schemas.microsoft.com/office/word/2023/wordml/word16du" xmlns:oel="http://schemas.microsoft.com/office/2019/extlst">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mo="http://schemas.microsoft.com/office/mac/office/2008/main" xmlns:mv="urn:schemas-microsoft-com:mac:vml" xmlns:a14="http://schemas.microsoft.com/office/drawing/2010/main" xmlns="" xmlns:w16du="http://schemas.microsoft.com/office/word/2023/wordml/word16du" xmlns:oel="http://schemas.microsoft.com/office/2019/extlst" w="9525">
                            <a:solidFill>
                              <a:srgbClr val="000000"/>
                            </a:solidFill>
                            <a:miter lim="800000"/>
                            <a:headEnd/>
                            <a:tailEnd/>
                          </a14:hiddenLine>
                        </a:ext>
                      </a:extLst>
                    </wps:spPr>
                    <wps:txbx>
                      <w:txbxContent>
                        <w:p w14:paraId="448656B4" w14:textId="77777777" w:rsidR="00AC19E1" w:rsidRDefault="00AC19E1" w:rsidP="00AC19E1">
                          <w:pPr>
                            <w:spacing w:line="200" w:lineRule="exact"/>
                            <w:rPr>
                              <w:rFonts w:cs="Arial"/>
                              <w:sz w:val="15"/>
                              <w:szCs w:val="15"/>
                            </w:rPr>
                          </w:pPr>
                          <w:r w:rsidRPr="0079039B">
                            <w:rPr>
                              <w:rFonts w:cs="Arial"/>
                              <w:sz w:val="15"/>
                              <w:szCs w:val="15"/>
                            </w:rPr>
                            <w:t>Mesago Messe Frankfurt GmbH</w:t>
                          </w:r>
                        </w:p>
                        <w:p w14:paraId="70B909CF" w14:textId="0CFFC103" w:rsidR="00AC19E1" w:rsidRPr="003B6FDD" w:rsidRDefault="00E229D9" w:rsidP="00AC19E1">
                          <w:pPr>
                            <w:spacing w:line="200" w:lineRule="exact"/>
                            <w:rPr>
                              <w:rFonts w:cs="Arial"/>
                              <w:sz w:val="15"/>
                              <w:szCs w:val="15"/>
                              <w:lang w:val="en-US"/>
                            </w:rPr>
                          </w:pPr>
                          <w:r w:rsidRPr="0079039B">
                            <w:rPr>
                              <w:rFonts w:cs="Arial"/>
                              <w:sz w:val="15"/>
                              <w:szCs w:val="15"/>
                            </w:rPr>
                            <w:t xml:space="preserve">Rotebuehlstr. </w:t>
                          </w:r>
                          <w:r>
                            <w:rPr>
                              <w:rFonts w:cs="Arial"/>
                              <w:sz w:val="15"/>
                              <w:szCs w:val="15"/>
                              <w:lang w:val="en-US"/>
                            </w:rPr>
                            <w:t>83 - 85</w:t>
                          </w:r>
                        </w:p>
                        <w:p w14:paraId="05BA42EA" w14:textId="6AF7FF65" w:rsidR="00AC19E1" w:rsidRPr="0079039B" w:rsidRDefault="00E229D9" w:rsidP="00AC19E1">
                          <w:pPr>
                            <w:spacing w:line="200" w:lineRule="exact"/>
                            <w:rPr>
                              <w:rFonts w:cs="Arial"/>
                              <w:sz w:val="15"/>
                              <w:szCs w:val="15"/>
                              <w:lang w:val="en-US"/>
                            </w:rPr>
                          </w:pPr>
                          <w:r>
                            <w:rPr>
                              <w:rFonts w:cs="Arial"/>
                              <w:sz w:val="15"/>
                              <w:szCs w:val="15"/>
                              <w:lang w:val="en-US"/>
                            </w:rPr>
                            <w:t>70178 Stuttgart, Germany</w:t>
                          </w:r>
                        </w:p>
                        <w:p w14:paraId="55A5B019" w14:textId="6E638F87" w:rsidR="00AC19E1" w:rsidRPr="0079039B" w:rsidRDefault="00AC19E1" w:rsidP="00AC19E1">
                          <w:pPr>
                            <w:spacing w:line="200" w:lineRule="exact"/>
                            <w:rPr>
                              <w:rFonts w:cs="Arial"/>
                              <w:sz w:val="15"/>
                              <w:szCs w:val="15"/>
                              <w:lang w:val="en-US"/>
                            </w:rPr>
                          </w:pPr>
                          <w:r>
                            <w:rPr>
                              <w:rFonts w:cs="Arial"/>
                              <w:sz w:val="15"/>
                              <w:szCs w:val="15"/>
                              <w:lang w:val="en-US"/>
                            </w:rPr>
                            <w:t>mesago.de</w:t>
                          </w:r>
                        </w:p>
                        <w:p w14:paraId="5061858C" w14:textId="77777777" w:rsidR="00AC19E1" w:rsidRPr="0079039B" w:rsidRDefault="00AC19E1" w:rsidP="00AC19E1">
                          <w:pPr>
                            <w:spacing w:line="200" w:lineRule="exact"/>
                            <w:rPr>
                              <w:rFonts w:cs="Arial"/>
                              <w:sz w:val="15"/>
                              <w:szCs w:val="15"/>
                              <w:lang w:val="en-US"/>
                            </w:rPr>
                          </w:pPr>
                        </w:p>
                        <w:p w14:paraId="484D3D3A" w14:textId="652F1151" w:rsidR="00AC19E1" w:rsidRPr="0079039B" w:rsidRDefault="00AC19E1" w:rsidP="00AC19E1">
                          <w:pPr>
                            <w:spacing w:line="200" w:lineRule="exact"/>
                            <w:rPr>
                              <w:rFonts w:cs="Arial"/>
                              <w:sz w:val="15"/>
                              <w:szCs w:val="15"/>
                              <w:lang w:val="en-US"/>
                            </w:rPr>
                          </w:pPr>
                          <w:r>
                            <w:rPr>
                              <w:rFonts w:cs="Arial"/>
                              <w:sz w:val="15"/>
                              <w:szCs w:val="15"/>
                              <w:lang w:val="en-US"/>
                            </w:rPr>
                            <w:t xml:space="preserve">Board of Management: </w:t>
                          </w:r>
                        </w:p>
                        <w:p w14:paraId="71272F15" w14:textId="77777777" w:rsidR="00AC19E1" w:rsidRPr="0079039B" w:rsidRDefault="00AC19E1" w:rsidP="00AC19E1">
                          <w:pPr>
                            <w:spacing w:line="200" w:lineRule="exact"/>
                            <w:rPr>
                              <w:rFonts w:cs="Arial"/>
                              <w:sz w:val="15"/>
                              <w:szCs w:val="15"/>
                              <w:lang w:val="en-US"/>
                            </w:rPr>
                          </w:pPr>
                          <w:r>
                            <w:rPr>
                              <w:rFonts w:cs="Arial"/>
                              <w:sz w:val="15"/>
                              <w:szCs w:val="15"/>
                              <w:lang w:val="en-US"/>
                            </w:rPr>
                            <w:t xml:space="preserve">Petra </w:t>
                          </w:r>
                          <w:proofErr w:type="spellStart"/>
                          <w:r>
                            <w:rPr>
                              <w:rFonts w:cs="Arial"/>
                              <w:sz w:val="15"/>
                              <w:szCs w:val="15"/>
                              <w:lang w:val="en-US"/>
                            </w:rPr>
                            <w:t>Haarburger</w:t>
                          </w:r>
                          <w:proofErr w:type="spellEnd"/>
                        </w:p>
                        <w:p w14:paraId="07462FC5" w14:textId="77777777" w:rsidR="00AC19E1" w:rsidRPr="0079039B" w:rsidRDefault="00AC19E1" w:rsidP="00AC19E1">
                          <w:pPr>
                            <w:spacing w:line="200" w:lineRule="exact"/>
                            <w:rPr>
                              <w:rFonts w:cs="Arial"/>
                              <w:sz w:val="15"/>
                              <w:szCs w:val="15"/>
                              <w:lang w:val="en-US"/>
                            </w:rPr>
                          </w:pPr>
                          <w:r>
                            <w:rPr>
                              <w:rFonts w:cs="Arial"/>
                              <w:sz w:val="15"/>
                              <w:szCs w:val="15"/>
                              <w:lang w:val="en-US"/>
                            </w:rPr>
                            <w:t xml:space="preserve">Martin </w:t>
                          </w:r>
                          <w:proofErr w:type="spellStart"/>
                          <w:r>
                            <w:rPr>
                              <w:rFonts w:cs="Arial"/>
                              <w:sz w:val="15"/>
                              <w:szCs w:val="15"/>
                              <w:lang w:val="en-US"/>
                            </w:rPr>
                            <w:t>Roschkowski</w:t>
                          </w:r>
                          <w:proofErr w:type="spellEnd"/>
                        </w:p>
                        <w:p w14:paraId="2AA344DA" w14:textId="77777777" w:rsidR="00AC19E1" w:rsidRPr="0079039B" w:rsidRDefault="00AC19E1" w:rsidP="00AC19E1">
                          <w:pPr>
                            <w:spacing w:line="200" w:lineRule="exact"/>
                            <w:rPr>
                              <w:rFonts w:cs="Arial"/>
                              <w:sz w:val="15"/>
                              <w:szCs w:val="15"/>
                              <w:lang w:val="en-US"/>
                            </w:rPr>
                          </w:pPr>
                        </w:p>
                        <w:p w14:paraId="1B147280" w14:textId="3B884D12" w:rsidR="00D362FB" w:rsidRPr="0079039B" w:rsidRDefault="00AC19E1" w:rsidP="00AC19E1">
                          <w:pPr>
                            <w:spacing w:line="200" w:lineRule="exact"/>
                            <w:rPr>
                              <w:noProof/>
                              <w:color w:val="000000"/>
                              <w:spacing w:val="4"/>
                              <w:sz w:val="15"/>
                              <w:szCs w:val="15"/>
                              <w:lang w:val="en-US"/>
                            </w:rPr>
                          </w:pPr>
                          <w:r>
                            <w:rPr>
                              <w:rFonts w:cs="Arial"/>
                              <w:sz w:val="15"/>
                              <w:szCs w:val="15"/>
                              <w:lang w:val="en-US"/>
                            </w:rPr>
                            <w:t>Register Court: District Court of Stuttgart, Com. Reg. No.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pw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lm/fryVWpLBsXy3JEP7zUOIgalJO5qgofDvQ+RDhTLlVjN4p3p+9TZ3v52wBfj&#10;SaIfGc/cw1RNwtSlfBm1RTUV1kfWQzjPC883Bx3SDylGnpVS+u97IC1F/8GyJ3GwloCWoFoCsIqf&#10;lrKSYg5vwjyAe0em7Rh5dt3iNfvWmKToicWJLvc/CT3NahywX/fp1tOP2v0EAAD//wMAUEsDBBQA&#10;BgAIAAAAIQCAlCXI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" filled="f" stroked="f">
              <v:textbox inset="0,0,0,0">
                <w:txbxContent>
                  <w:p w14:paraId="448656B4" w14:textId="77777777" w:rsidR="00AC19E1" w:rsidRDefault="00AC19E1" w:rsidP="00AC19E1">
                    <w:pPr>
                      <w:spacing w:line="200" w:lineRule="exact"/>
                      <w:rPr>
                        <w:rFonts w:cs="Arial"/>
                        <w:sz w:val="15"/>
                        <w:szCs w:val="15"/>
                      </w:rPr>
                    </w:pPr>
                    <w:r w:rsidRPr="0079039B">
                      <w:rPr>
                        <w:rFonts w:cs="Arial"/>
                        <w:sz w:val="15"/>
                        <w:szCs w:val="15"/>
                      </w:rPr>
                      <w:t>Mesago Messe Frankfurt GmbH</w:t>
                    </w:r>
                  </w:p>
                  <w:p w14:paraId="70B909CF" w14:textId="0CFFC103" w:rsidR="00AC19E1" w:rsidRPr="003B6FDD" w:rsidRDefault="00E229D9" w:rsidP="00AC19E1">
                    <w:pPr>
                      <w:spacing w:line="200" w:lineRule="exact"/>
                      <w:rPr>
                        <w:rFonts w:cs="Arial"/>
                        <w:sz w:val="15"/>
                        <w:szCs w:val="15"/>
                        <w:lang w:val="en-US"/>
                      </w:rPr>
                    </w:pPr>
                    <w:r w:rsidRPr="0079039B">
                      <w:rPr>
                        <w:rFonts w:cs="Arial"/>
                        <w:sz w:val="15"/>
                        <w:szCs w:val="15"/>
                      </w:rPr>
                      <w:t xml:space="preserve">Rotebuehlstr. </w:t>
                    </w:r>
                    <w:r>
                      <w:rPr>
                        <w:rFonts w:cs="Arial"/>
                        <w:sz w:val="15"/>
                        <w:szCs w:val="15"/>
                        <w:lang w:val="en-US"/>
                      </w:rPr>
                      <w:t>83 - 85</w:t>
                    </w:r>
                  </w:p>
                  <w:p w14:paraId="05BA42EA" w14:textId="6AF7FF65" w:rsidR="00AC19E1" w:rsidRPr="0079039B" w:rsidRDefault="00E229D9" w:rsidP="00AC19E1">
                    <w:pPr>
                      <w:spacing w:line="200" w:lineRule="exact"/>
                      <w:rPr>
                        <w:rFonts w:cs="Arial"/>
                        <w:sz w:val="15"/>
                        <w:szCs w:val="15"/>
                        <w:lang w:val="en-US"/>
                      </w:rPr>
                    </w:pPr>
                    <w:r>
                      <w:rPr>
                        <w:rFonts w:cs="Arial"/>
                        <w:sz w:val="15"/>
                        <w:szCs w:val="15"/>
                        <w:lang w:val="en-US"/>
                      </w:rPr>
                      <w:t>70178 Stuttgart, Germany</w:t>
                    </w:r>
                  </w:p>
                  <w:p w14:paraId="55A5B019" w14:textId="6E638F87" w:rsidR="00AC19E1" w:rsidRPr="0079039B" w:rsidRDefault="00AC19E1" w:rsidP="00AC19E1">
                    <w:pPr>
                      <w:spacing w:line="200" w:lineRule="exact"/>
                      <w:rPr>
                        <w:rFonts w:cs="Arial"/>
                        <w:sz w:val="15"/>
                        <w:szCs w:val="15"/>
                        <w:lang w:val="en-US"/>
                      </w:rPr>
                    </w:pPr>
                    <w:r>
                      <w:rPr>
                        <w:rFonts w:cs="Arial"/>
                        <w:sz w:val="15"/>
                        <w:szCs w:val="15"/>
                        <w:lang w:val="en-US"/>
                      </w:rPr>
                      <w:t>mesago.de</w:t>
                    </w:r>
                  </w:p>
                  <w:p w14:paraId="5061858C" w14:textId="77777777" w:rsidR="00AC19E1" w:rsidRPr="0079039B" w:rsidRDefault="00AC19E1" w:rsidP="00AC19E1">
                    <w:pPr>
                      <w:spacing w:line="200" w:lineRule="exact"/>
                      <w:rPr>
                        <w:rFonts w:cs="Arial"/>
                        <w:sz w:val="15"/>
                        <w:szCs w:val="15"/>
                        <w:lang w:val="en-US"/>
                      </w:rPr>
                    </w:pPr>
                  </w:p>
                  <w:p w14:paraId="484D3D3A" w14:textId="652F1151" w:rsidR="00AC19E1" w:rsidRPr="0079039B" w:rsidRDefault="00AC19E1" w:rsidP="00AC19E1">
                    <w:pPr>
                      <w:spacing w:line="200" w:lineRule="exact"/>
                      <w:rPr>
                        <w:rFonts w:cs="Arial"/>
                        <w:sz w:val="15"/>
                        <w:szCs w:val="15"/>
                        <w:lang w:val="en-US"/>
                      </w:rPr>
                    </w:pPr>
                    <w:r>
                      <w:rPr>
                        <w:rFonts w:cs="Arial"/>
                        <w:sz w:val="15"/>
                        <w:szCs w:val="15"/>
                        <w:lang w:val="en-US"/>
                      </w:rPr>
                      <w:t xml:space="preserve">Board of Management: </w:t>
                    </w:r>
                  </w:p>
                  <w:p w14:paraId="71272F15" w14:textId="77777777" w:rsidR="00AC19E1" w:rsidRPr="0079039B" w:rsidRDefault="00AC19E1" w:rsidP="00AC19E1">
                    <w:pPr>
                      <w:spacing w:line="200" w:lineRule="exact"/>
                      <w:rPr>
                        <w:rFonts w:cs="Arial"/>
                        <w:sz w:val="15"/>
                        <w:szCs w:val="15"/>
                        <w:lang w:val="en-US"/>
                      </w:rPr>
                    </w:pPr>
                    <w:r>
                      <w:rPr>
                        <w:rFonts w:cs="Arial"/>
                        <w:sz w:val="15"/>
                        <w:szCs w:val="15"/>
                        <w:lang w:val="en-US"/>
                      </w:rPr>
                      <w:t xml:space="preserve">Petra </w:t>
                    </w:r>
                    <w:proofErr w:type="spellStart"/>
                    <w:r>
                      <w:rPr>
                        <w:rFonts w:cs="Arial"/>
                        <w:sz w:val="15"/>
                        <w:szCs w:val="15"/>
                        <w:lang w:val="en-US"/>
                      </w:rPr>
                      <w:t>Haarburger</w:t>
                    </w:r>
                    <w:proofErr w:type="spellEnd"/>
                  </w:p>
                  <w:p w14:paraId="07462FC5" w14:textId="77777777" w:rsidR="00AC19E1" w:rsidRPr="0079039B" w:rsidRDefault="00AC19E1" w:rsidP="00AC19E1">
                    <w:pPr>
                      <w:spacing w:line="200" w:lineRule="exact"/>
                      <w:rPr>
                        <w:rFonts w:cs="Arial"/>
                        <w:sz w:val="15"/>
                        <w:szCs w:val="15"/>
                        <w:lang w:val="en-US"/>
                      </w:rPr>
                    </w:pPr>
                    <w:r>
                      <w:rPr>
                        <w:rFonts w:cs="Arial"/>
                        <w:sz w:val="15"/>
                        <w:szCs w:val="15"/>
                        <w:lang w:val="en-US"/>
                      </w:rPr>
                      <w:t xml:space="preserve">Martin </w:t>
                    </w:r>
                    <w:proofErr w:type="spellStart"/>
                    <w:r>
                      <w:rPr>
                        <w:rFonts w:cs="Arial"/>
                        <w:sz w:val="15"/>
                        <w:szCs w:val="15"/>
                        <w:lang w:val="en-US"/>
                      </w:rPr>
                      <w:t>Roschkowski</w:t>
                    </w:r>
                    <w:proofErr w:type="spellEnd"/>
                  </w:p>
                  <w:p w14:paraId="2AA344DA" w14:textId="77777777" w:rsidR="00AC19E1" w:rsidRPr="0079039B" w:rsidRDefault="00AC19E1" w:rsidP="00AC19E1">
                    <w:pPr>
                      <w:spacing w:line="200" w:lineRule="exact"/>
                      <w:rPr>
                        <w:rFonts w:cs="Arial"/>
                        <w:sz w:val="15"/>
                        <w:szCs w:val="15"/>
                        <w:lang w:val="en-US"/>
                      </w:rPr>
                    </w:pPr>
                  </w:p>
                  <w:p w14:paraId="1B147280" w14:textId="3B884D12" w:rsidR="00D362FB" w:rsidRPr="0079039B" w:rsidRDefault="00AC19E1" w:rsidP="00AC19E1">
                    <w:pPr>
                      <w:spacing w:line="200" w:lineRule="exact"/>
                      <w:rPr>
                        <w:noProof/>
                        <w:color w:val="000000"/>
                        <w:spacing w:val="4"/>
                        <w:sz w:val="15"/>
                        <w:szCs w:val="15"/>
                        <w:lang w:val="en-US"/>
                      </w:rPr>
                    </w:pPr>
                    <w:r>
                      <w:rPr>
                        <w:rFonts w:cs="Arial"/>
                        <w:sz w:val="15"/>
                        <w:szCs w:val="15"/>
                        <w:lang w:val="en-US"/>
                      </w:rPr>
                      <w:t>Register Court: District Court of Stuttgart, Com. Reg. No.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05E7" w14:textId="77777777" w:rsidR="00122684" w:rsidRDefault="00122684">
      <w:r>
        <w:separator/>
      </w:r>
    </w:p>
  </w:footnote>
  <w:footnote w:type="continuationSeparator" w:id="0">
    <w:p w14:paraId="5FA105FF" w14:textId="77777777" w:rsidR="00122684" w:rsidRDefault="0012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CDC" w14:textId="022EAAFC"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57AC1E03" w:rsidR="001201F7" w:rsidRDefault="00D362FB">
          <w:pPr>
            <w:tabs>
              <w:tab w:val="left" w:pos="4138"/>
            </w:tabs>
            <w:spacing w:line="240" w:lineRule="auto"/>
            <w:jc w:val="right"/>
            <w:rPr>
              <w:b/>
              <w:sz w:val="28"/>
              <w:szCs w:val="28"/>
            </w:rPr>
          </w:pPr>
          <w:r>
            <w:rPr>
              <w:noProof/>
              <w:lang w:val="en-US"/>
            </w:rPr>
            <mc:AlternateContent>
              <mc:Choice Requires="wps">
                <w:drawing>
                  <wp:anchor distT="0" distB="0" distL="114300" distR="114300" simplePos="0" relativeHeight="251633664" behindDoc="1" locked="0" layoutInCell="1" allowOverlap="1" wp14:anchorId="1F76790D" wp14:editId="01082FDC">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061C855F" w14:textId="77777777" w:rsidR="00D362FB" w:rsidRPr="00B54B41" w:rsidRDefault="00D362FB" w:rsidP="00BD2040">
                          <w:pPr>
                            <w:rPr>
                              <w:vanish/>
                              <w:color w:val="CC00CC"/>
                              <w:sz w:val="16"/>
                              <w:szCs w:val="16"/>
                            </w:rPr>
                          </w:pPr>
                          <w:r>
                            <w:rPr>
                              <w:vanish/>
                              <w:color w:val="CC00CC"/>
                              <w:sz w:val="16"/>
                              <w:szCs w:val="16"/>
                            </w:rPr>
                            <w:t>-------------------------------------------------------------</w:t>
                          </w:r>
                        </w:p>
                      </w:txbxContent>
                    </v:textbox>
                    <w10:wrap anchory="page"/>
                  </v:shape>
                </w:pict>
              </mc:Fallback>
            </mc:AlternateContent>
          </w:r>
          <w:r>
            <w:rPr>
              <w:noProof/>
              <w:lang w:val="en-US"/>
            </w:rPr>
            <w:t xml:space="preserve">         </w:t>
          </w:r>
        </w:p>
        <w:p w14:paraId="45905721" w14:textId="262576A7" w:rsidR="001201F7" w:rsidRPr="001201F7" w:rsidRDefault="001201F7" w:rsidP="001201F7">
          <w:pPr>
            <w:rPr>
              <w:sz w:val="28"/>
              <w:szCs w:val="28"/>
            </w:rPr>
          </w:pPr>
        </w:p>
        <w:p w14:paraId="2DB914A7" w14:textId="5CA296A0" w:rsidR="001201F7" w:rsidRPr="001201F7" w:rsidRDefault="001201F7" w:rsidP="001201F7">
          <w:pPr>
            <w:rPr>
              <w:sz w:val="28"/>
              <w:szCs w:val="28"/>
            </w:rPr>
          </w:pPr>
        </w:p>
        <w:p w14:paraId="144FB095" w14:textId="5600F779" w:rsidR="001201F7" w:rsidRDefault="001201F7" w:rsidP="001201F7">
          <w:pPr>
            <w:rPr>
              <w:sz w:val="28"/>
              <w:szCs w:val="28"/>
            </w:rPr>
          </w:pPr>
          <w:r>
            <w:rPr>
              <w:noProof/>
              <w:lang w:val="en-US"/>
            </w:rPr>
            <w:drawing>
              <wp:anchor distT="0" distB="0" distL="114300" distR="114300" simplePos="0" relativeHeight="251681792" behindDoc="0" locked="0" layoutInCell="1" allowOverlap="1" wp14:anchorId="6E7B5A9C" wp14:editId="24F869DE">
                <wp:simplePos x="0" y="0"/>
                <wp:positionH relativeFrom="column">
                  <wp:posOffset>4668520</wp:posOffset>
                </wp:positionH>
                <wp:positionV relativeFrom="paragraph">
                  <wp:posOffset>22225</wp:posOffset>
                </wp:positionV>
                <wp:extent cx="2359025" cy="561340"/>
                <wp:effectExtent l="0" t="0" r="3175" b="0"/>
                <wp:wrapNone/>
                <wp:docPr id="1" name="SPS Logo al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_LABEL_BALKEN-lang.jpg"/>
                        <pic:cNvPicPr/>
                      </pic:nvPicPr>
                      <pic:blipFill>
                        <a:blip r:embed="rId1">
                          <a:extLst>
                            <a:ext uri="{28A0092B-C50C-407E-A947-70E740481C1C}">
                              <a14:useLocalDpi xmlns:a14="http://schemas.microsoft.com/office/drawing/2010/main" val="0"/>
                            </a:ext>
                          </a:extLst>
                        </a:blip>
                        <a:stretch>
                          <a:fillRect/>
                        </a:stretch>
                      </pic:blipFill>
                      <pic:spPr>
                        <a:xfrm>
                          <a:off x="0" y="0"/>
                          <a:ext cx="2359025" cy="561340"/>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46976" behindDoc="0" locked="0" layoutInCell="1" allowOverlap="1" wp14:anchorId="63504089" wp14:editId="6660A720">
                <wp:simplePos x="0" y="0"/>
                <wp:positionH relativeFrom="column">
                  <wp:posOffset>4651375</wp:posOffset>
                </wp:positionH>
                <wp:positionV relativeFrom="paragraph">
                  <wp:posOffset>88900</wp:posOffset>
                </wp:positionV>
                <wp:extent cx="558800" cy="305435"/>
                <wp:effectExtent l="0" t="0" r="0" b="0"/>
                <wp:wrapNone/>
                <wp:docPr id="2" name="SPS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_LABEL_BALKEN-lang.jpg"/>
                        <pic:cNvPicPr/>
                      </pic:nvPicPr>
                      <pic:blipFill rotWithShape="1">
                        <a:blip r:embed="rId1">
                          <a:extLst>
                            <a:ext uri="{28A0092B-C50C-407E-A947-70E740481C1C}">
                              <a14:useLocalDpi xmlns:a14="http://schemas.microsoft.com/office/drawing/2010/main" val="0"/>
                            </a:ext>
                          </a:extLst>
                        </a:blip>
                        <a:srcRect l="-116" t="354" r="87567" b="70790"/>
                        <a:stretch/>
                      </pic:blipFill>
                      <pic:spPr bwMode="auto">
                        <a:xfrm>
                          <a:off x="0" y="0"/>
                          <a:ext cx="558800" cy="305435"/>
                        </a:xfrm>
                        <a:prstGeom prst="rect">
                          <a:avLst/>
                        </a:prstGeom>
                        <a:ln>
                          <a:noFill/>
                        </a:ln>
                        <a:extLst>
                          <a:ext uri="{53640926-AAD7-44D8-BBD7-CCE9431645EC}">
                            <a14:shadowObscured xmlns:a14="http://schemas.microsoft.com/office/drawing/2010/main"/>
                          </a:ext>
                          <a:ext uri="{FAA26D3D-D897-4be2-8F04-BA451C77F1D7}">
                            <ma14:placeholder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p w14:paraId="0B4EB6E3" w14:textId="00EB17E9" w:rsidR="00D362FB" w:rsidRPr="001201F7" w:rsidRDefault="00D362FB" w:rsidP="001201F7">
          <w:pPr>
            <w:rPr>
              <w:sz w:val="28"/>
              <w:szCs w:val="28"/>
            </w:rPr>
          </w:pP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4AA"/>
    <w:multiLevelType w:val="hybridMultilevel"/>
    <w:tmpl w:val="78E46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B6A"/>
    <w:rsid w:val="000053A9"/>
    <w:rsid w:val="00024B6A"/>
    <w:rsid w:val="0003633F"/>
    <w:rsid w:val="0003752F"/>
    <w:rsid w:val="00037DF5"/>
    <w:rsid w:val="000515D3"/>
    <w:rsid w:val="000600DF"/>
    <w:rsid w:val="0006262A"/>
    <w:rsid w:val="00092B70"/>
    <w:rsid w:val="000977F7"/>
    <w:rsid w:val="000B3FAE"/>
    <w:rsid w:val="000C7BAB"/>
    <w:rsid w:val="000D06F1"/>
    <w:rsid w:val="000F0614"/>
    <w:rsid w:val="00103B16"/>
    <w:rsid w:val="001136DC"/>
    <w:rsid w:val="001201F7"/>
    <w:rsid w:val="00122684"/>
    <w:rsid w:val="001330F6"/>
    <w:rsid w:val="001349EE"/>
    <w:rsid w:val="001536A3"/>
    <w:rsid w:val="00155C61"/>
    <w:rsid w:val="0015622E"/>
    <w:rsid w:val="00161E0E"/>
    <w:rsid w:val="00171BDA"/>
    <w:rsid w:val="00173C77"/>
    <w:rsid w:val="00180C61"/>
    <w:rsid w:val="00181DB7"/>
    <w:rsid w:val="00182DDA"/>
    <w:rsid w:val="0018538B"/>
    <w:rsid w:val="00190C8D"/>
    <w:rsid w:val="001A716B"/>
    <w:rsid w:val="001B5F18"/>
    <w:rsid w:val="001D0034"/>
    <w:rsid w:val="00201886"/>
    <w:rsid w:val="00213954"/>
    <w:rsid w:val="0021712F"/>
    <w:rsid w:val="00232240"/>
    <w:rsid w:val="00242D39"/>
    <w:rsid w:val="002472D7"/>
    <w:rsid w:val="002565F9"/>
    <w:rsid w:val="00256D78"/>
    <w:rsid w:val="00262179"/>
    <w:rsid w:val="00265EC0"/>
    <w:rsid w:val="00280AF1"/>
    <w:rsid w:val="0028463D"/>
    <w:rsid w:val="00294473"/>
    <w:rsid w:val="0029701B"/>
    <w:rsid w:val="002A3A4A"/>
    <w:rsid w:val="002C5556"/>
    <w:rsid w:val="002C60F5"/>
    <w:rsid w:val="002D3583"/>
    <w:rsid w:val="002E3A34"/>
    <w:rsid w:val="002E6024"/>
    <w:rsid w:val="00304ECC"/>
    <w:rsid w:val="00326A2B"/>
    <w:rsid w:val="00330FF8"/>
    <w:rsid w:val="00333D76"/>
    <w:rsid w:val="003443ED"/>
    <w:rsid w:val="00355FA6"/>
    <w:rsid w:val="003620F9"/>
    <w:rsid w:val="00366C39"/>
    <w:rsid w:val="00370ECF"/>
    <w:rsid w:val="00373448"/>
    <w:rsid w:val="0037712F"/>
    <w:rsid w:val="00391301"/>
    <w:rsid w:val="00391BAD"/>
    <w:rsid w:val="0039396F"/>
    <w:rsid w:val="003A1ADA"/>
    <w:rsid w:val="003A4693"/>
    <w:rsid w:val="003A77E6"/>
    <w:rsid w:val="003B6FDD"/>
    <w:rsid w:val="003B7563"/>
    <w:rsid w:val="003C3677"/>
    <w:rsid w:val="003D26A5"/>
    <w:rsid w:val="003E4C89"/>
    <w:rsid w:val="003E5C60"/>
    <w:rsid w:val="004202FE"/>
    <w:rsid w:val="00431035"/>
    <w:rsid w:val="0043406D"/>
    <w:rsid w:val="00441FE0"/>
    <w:rsid w:val="00446399"/>
    <w:rsid w:val="00453A4A"/>
    <w:rsid w:val="004573A8"/>
    <w:rsid w:val="004675B1"/>
    <w:rsid w:val="004678AA"/>
    <w:rsid w:val="00474B33"/>
    <w:rsid w:val="00496E4A"/>
    <w:rsid w:val="004B4242"/>
    <w:rsid w:val="004B761B"/>
    <w:rsid w:val="004C57F0"/>
    <w:rsid w:val="004D5164"/>
    <w:rsid w:val="004E45D9"/>
    <w:rsid w:val="004F0FF1"/>
    <w:rsid w:val="005032D8"/>
    <w:rsid w:val="00524C47"/>
    <w:rsid w:val="005333E1"/>
    <w:rsid w:val="00534485"/>
    <w:rsid w:val="00541023"/>
    <w:rsid w:val="00567FEC"/>
    <w:rsid w:val="00573684"/>
    <w:rsid w:val="0057398E"/>
    <w:rsid w:val="00584587"/>
    <w:rsid w:val="00595217"/>
    <w:rsid w:val="005B605F"/>
    <w:rsid w:val="005B608D"/>
    <w:rsid w:val="005F071D"/>
    <w:rsid w:val="00612487"/>
    <w:rsid w:val="00643124"/>
    <w:rsid w:val="00653C2F"/>
    <w:rsid w:val="00667325"/>
    <w:rsid w:val="0069765B"/>
    <w:rsid w:val="006A00DE"/>
    <w:rsid w:val="006A633C"/>
    <w:rsid w:val="006A6E78"/>
    <w:rsid w:val="006E4701"/>
    <w:rsid w:val="00710A42"/>
    <w:rsid w:val="00710E15"/>
    <w:rsid w:val="0076695A"/>
    <w:rsid w:val="007700C2"/>
    <w:rsid w:val="00770BF3"/>
    <w:rsid w:val="00770DB6"/>
    <w:rsid w:val="00770E76"/>
    <w:rsid w:val="00772215"/>
    <w:rsid w:val="0079039B"/>
    <w:rsid w:val="00795E67"/>
    <w:rsid w:val="007D234E"/>
    <w:rsid w:val="007F1EC4"/>
    <w:rsid w:val="008108DC"/>
    <w:rsid w:val="00815ED4"/>
    <w:rsid w:val="00853888"/>
    <w:rsid w:val="00860DA7"/>
    <w:rsid w:val="0086272C"/>
    <w:rsid w:val="00865887"/>
    <w:rsid w:val="00874105"/>
    <w:rsid w:val="00881704"/>
    <w:rsid w:val="008879F9"/>
    <w:rsid w:val="008C545C"/>
    <w:rsid w:val="008F15AA"/>
    <w:rsid w:val="00903401"/>
    <w:rsid w:val="009073EB"/>
    <w:rsid w:val="00921FF1"/>
    <w:rsid w:val="00945462"/>
    <w:rsid w:val="009658F2"/>
    <w:rsid w:val="009A0BC5"/>
    <w:rsid w:val="009A333B"/>
    <w:rsid w:val="009B30EF"/>
    <w:rsid w:val="009B4FCD"/>
    <w:rsid w:val="009C4D81"/>
    <w:rsid w:val="009D3ED9"/>
    <w:rsid w:val="009D6029"/>
    <w:rsid w:val="00A30AE0"/>
    <w:rsid w:val="00A449E9"/>
    <w:rsid w:val="00A549EB"/>
    <w:rsid w:val="00A55A3D"/>
    <w:rsid w:val="00A63649"/>
    <w:rsid w:val="00A72278"/>
    <w:rsid w:val="00A7583A"/>
    <w:rsid w:val="00AA468B"/>
    <w:rsid w:val="00AA5825"/>
    <w:rsid w:val="00AB190B"/>
    <w:rsid w:val="00AC19E1"/>
    <w:rsid w:val="00AC4D99"/>
    <w:rsid w:val="00AC7322"/>
    <w:rsid w:val="00AE4182"/>
    <w:rsid w:val="00AF0186"/>
    <w:rsid w:val="00B011B0"/>
    <w:rsid w:val="00B04873"/>
    <w:rsid w:val="00B11183"/>
    <w:rsid w:val="00B12971"/>
    <w:rsid w:val="00B1706F"/>
    <w:rsid w:val="00B2352A"/>
    <w:rsid w:val="00B305BB"/>
    <w:rsid w:val="00B3159E"/>
    <w:rsid w:val="00B502B2"/>
    <w:rsid w:val="00B85DA7"/>
    <w:rsid w:val="00BB5872"/>
    <w:rsid w:val="00BC37A3"/>
    <w:rsid w:val="00BC6C2F"/>
    <w:rsid w:val="00BD095C"/>
    <w:rsid w:val="00BD2040"/>
    <w:rsid w:val="00BE0124"/>
    <w:rsid w:val="00BF7CF1"/>
    <w:rsid w:val="00C01E7D"/>
    <w:rsid w:val="00C068B0"/>
    <w:rsid w:val="00C37E66"/>
    <w:rsid w:val="00C52168"/>
    <w:rsid w:val="00C52B8F"/>
    <w:rsid w:val="00C605E5"/>
    <w:rsid w:val="00C62834"/>
    <w:rsid w:val="00C7301E"/>
    <w:rsid w:val="00C74C0C"/>
    <w:rsid w:val="00CA7822"/>
    <w:rsid w:val="00CB7C22"/>
    <w:rsid w:val="00CD0E88"/>
    <w:rsid w:val="00CD43F0"/>
    <w:rsid w:val="00D1128D"/>
    <w:rsid w:val="00D251B5"/>
    <w:rsid w:val="00D2637E"/>
    <w:rsid w:val="00D31A26"/>
    <w:rsid w:val="00D362FB"/>
    <w:rsid w:val="00D412F6"/>
    <w:rsid w:val="00D54A19"/>
    <w:rsid w:val="00D60902"/>
    <w:rsid w:val="00D62EC7"/>
    <w:rsid w:val="00DA3D9E"/>
    <w:rsid w:val="00DB1C4E"/>
    <w:rsid w:val="00DB5118"/>
    <w:rsid w:val="00DB7E37"/>
    <w:rsid w:val="00DC2CBC"/>
    <w:rsid w:val="00E012F6"/>
    <w:rsid w:val="00E06EB3"/>
    <w:rsid w:val="00E20196"/>
    <w:rsid w:val="00E21A96"/>
    <w:rsid w:val="00E2240B"/>
    <w:rsid w:val="00E229D9"/>
    <w:rsid w:val="00E40FC7"/>
    <w:rsid w:val="00E4396A"/>
    <w:rsid w:val="00E97201"/>
    <w:rsid w:val="00EA22EB"/>
    <w:rsid w:val="00EB53DB"/>
    <w:rsid w:val="00ED1F74"/>
    <w:rsid w:val="00EE3C8A"/>
    <w:rsid w:val="00F04087"/>
    <w:rsid w:val="00F16AC6"/>
    <w:rsid w:val="00F207DE"/>
    <w:rsid w:val="00F3607F"/>
    <w:rsid w:val="00F4257D"/>
    <w:rsid w:val="00F63F5D"/>
    <w:rsid w:val="00F72EF6"/>
    <w:rsid w:val="00F84C7F"/>
    <w:rsid w:val="00F87E91"/>
    <w:rsid w:val="00FA014E"/>
    <w:rsid w:val="00FB7AC4"/>
    <w:rsid w:val="00FC19AA"/>
    <w:rsid w:val="00FC7358"/>
    <w:rsid w:val="00FD2D15"/>
    <w:rsid w:val="00FD6A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B305BB"/>
    <w:rPr>
      <w:color w:val="954F72" w:themeColor="followedHyperlink"/>
      <w:u w:val="single"/>
    </w:rPr>
  </w:style>
  <w:style w:type="character" w:customStyle="1" w:styleId="a-copy-lead1">
    <w:name w:val="a-copy-lead1"/>
    <w:basedOn w:val="Absatz-Standardschriftart"/>
    <w:rsid w:val="0086272C"/>
    <w:rPr>
      <w:rFonts w:ascii="Roboto-Light" w:hAnsi="Roboto-Light" w:hint="default"/>
      <w:b w:val="0"/>
      <w:bCs w:val="0"/>
      <w:vanish w:val="0"/>
      <w:webHidden w:val="0"/>
      <w:color w:val="8D8F95"/>
      <w:sz w:val="30"/>
      <w:szCs w:val="30"/>
      <w:specVanish w:val="0"/>
    </w:rPr>
  </w:style>
  <w:style w:type="paragraph" w:styleId="Listenabsatz">
    <w:name w:val="List Paragraph"/>
    <w:basedOn w:val="Standard"/>
    <w:uiPriority w:val="34"/>
    <w:qFormat/>
    <w:rsid w:val="00541023"/>
    <w:pPr>
      <w:ind w:left="720"/>
      <w:contextualSpacing/>
    </w:pPr>
  </w:style>
  <w:style w:type="character" w:styleId="Kommentarzeichen">
    <w:name w:val="annotation reference"/>
    <w:basedOn w:val="Absatz-Standardschriftart"/>
    <w:semiHidden/>
    <w:unhideWhenUsed/>
    <w:rsid w:val="00C37E66"/>
    <w:rPr>
      <w:sz w:val="16"/>
      <w:szCs w:val="16"/>
    </w:rPr>
  </w:style>
  <w:style w:type="paragraph" w:styleId="Kommentartext">
    <w:name w:val="annotation text"/>
    <w:basedOn w:val="Standard"/>
    <w:link w:val="KommentartextZchn"/>
    <w:semiHidden/>
    <w:unhideWhenUsed/>
    <w:rsid w:val="00C37E66"/>
    <w:pPr>
      <w:spacing w:line="240" w:lineRule="auto"/>
    </w:pPr>
    <w:rPr>
      <w:sz w:val="20"/>
    </w:rPr>
  </w:style>
  <w:style w:type="character" w:customStyle="1" w:styleId="KommentartextZchn">
    <w:name w:val="Kommentartext Zchn"/>
    <w:basedOn w:val="Absatz-Standardschriftart"/>
    <w:link w:val="Kommentartext"/>
    <w:semiHidden/>
    <w:rsid w:val="00C37E66"/>
    <w:rPr>
      <w:rFonts w:ascii="Arial" w:hAnsi="Arial"/>
    </w:rPr>
  </w:style>
  <w:style w:type="paragraph" w:styleId="Kommentarthema">
    <w:name w:val="annotation subject"/>
    <w:basedOn w:val="Kommentartext"/>
    <w:next w:val="Kommentartext"/>
    <w:link w:val="KommentarthemaZchn"/>
    <w:semiHidden/>
    <w:unhideWhenUsed/>
    <w:rsid w:val="00C37E66"/>
    <w:rPr>
      <w:b/>
      <w:bCs/>
    </w:rPr>
  </w:style>
  <w:style w:type="character" w:customStyle="1" w:styleId="KommentarthemaZchn">
    <w:name w:val="Kommentarthema Zchn"/>
    <w:basedOn w:val="KommentartextZchn"/>
    <w:link w:val="Kommentarthema"/>
    <w:semiHidden/>
    <w:rsid w:val="00C37E66"/>
    <w:rPr>
      <w:rFonts w:ascii="Arial" w:hAnsi="Arial"/>
      <w:b/>
      <w:bCs/>
    </w:rPr>
  </w:style>
  <w:style w:type="paragraph" w:styleId="NurText">
    <w:name w:val="Plain Text"/>
    <w:basedOn w:val="Standard"/>
    <w:link w:val="NurTextZchn"/>
    <w:uiPriority w:val="99"/>
    <w:unhideWhenUsed/>
    <w:rsid w:val="00155C61"/>
    <w:pPr>
      <w:widowControl/>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155C61"/>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54985">
      <w:bodyDiv w:val="1"/>
      <w:marLeft w:val="0"/>
      <w:marRight w:val="0"/>
      <w:marTop w:val="0"/>
      <w:marBottom w:val="0"/>
      <w:divBdr>
        <w:top w:val="none" w:sz="0" w:space="0" w:color="auto"/>
        <w:left w:val="none" w:sz="0" w:space="0" w:color="auto"/>
        <w:bottom w:val="none" w:sz="0" w:space="0" w:color="auto"/>
        <w:right w:val="none" w:sz="0" w:space="0" w:color="auto"/>
      </w:divBdr>
    </w:div>
    <w:div w:id="936642819">
      <w:bodyDiv w:val="1"/>
      <w:marLeft w:val="0"/>
      <w:marRight w:val="0"/>
      <w:marTop w:val="0"/>
      <w:marBottom w:val="0"/>
      <w:divBdr>
        <w:top w:val="none" w:sz="0" w:space="0" w:color="auto"/>
        <w:left w:val="none" w:sz="0" w:space="0" w:color="auto"/>
        <w:bottom w:val="none" w:sz="0" w:space="0" w:color="auto"/>
        <w:right w:val="none" w:sz="0" w:space="0" w:color="auto"/>
      </w:divBdr>
    </w:div>
    <w:div w:id="941764916">
      <w:bodyDiv w:val="1"/>
      <w:marLeft w:val="0"/>
      <w:marRight w:val="0"/>
      <w:marTop w:val="0"/>
      <w:marBottom w:val="0"/>
      <w:divBdr>
        <w:top w:val="none" w:sz="0" w:space="0" w:color="auto"/>
        <w:left w:val="none" w:sz="0" w:space="0" w:color="auto"/>
        <w:bottom w:val="none" w:sz="0" w:space="0" w:color="auto"/>
        <w:right w:val="none" w:sz="0" w:space="0" w:color="auto"/>
      </w:divBdr>
    </w:div>
    <w:div w:id="12307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s.mesago.com/nuernberg/en.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ssefrankfurt.com/frankfurt/en.html" TargetMode="External"/><Relationship Id="rId4" Type="http://schemas.openxmlformats.org/officeDocument/2006/relationships/settings" Target="settings.xml"/><Relationship Id="rId9" Type="http://schemas.openxmlformats.org/officeDocument/2006/relationships/hyperlink" Target="https://www.messefrankfurt.com/frankfurt/en/company/sustainability.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A901-0BB0-4C12-BF73-0CB1FFF2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2</Pages>
  <Words>811</Words>
  <Characters>5111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5911</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Manggold, Carolin</cp:lastModifiedBy>
  <cp:revision>15</cp:revision>
  <cp:lastPrinted>2023-03-02T10:17:00Z</cp:lastPrinted>
  <dcterms:created xsi:type="dcterms:W3CDTF">2023-03-01T15:42:00Z</dcterms:created>
  <dcterms:modified xsi:type="dcterms:W3CDTF">2023-07-17T07:06:00Z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