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A75023" w14:paraId="3FCA4723" w14:textId="77777777" w:rsidTr="009A6630">
        <w:trPr>
          <w:trHeight w:val="425"/>
        </w:trPr>
        <w:tc>
          <w:tcPr>
            <w:tcW w:w="5000" w:type="pct"/>
          </w:tcPr>
          <w:p w14:paraId="73B69DA2" w14:textId="7235BB33" w:rsidR="003902B2" w:rsidRPr="00A75023" w:rsidRDefault="003902B2" w:rsidP="003902B2">
            <w:pPr>
              <w:pStyle w:val="Continuoustext"/>
            </w:pPr>
            <w:r w:rsidRPr="00A75023">
              <w:rPr>
                <w:lang w:val="en-US"/>
              </w:rPr>
              <w:t>news +++ Formnext</w:t>
            </w:r>
            <w:r w:rsidRPr="00A75023">
              <w:rPr>
                <w:lang w:val="en-US"/>
              </w:rPr>
              <w:br/>
              <w:t>Frankfurt, 17 – 20 November 2026</w:t>
            </w:r>
            <w:r w:rsidRPr="00A75023">
              <w:rPr>
                <w:lang w:val="en-US"/>
              </w:rPr>
              <w:br/>
            </w:r>
          </w:p>
        </w:tc>
      </w:tr>
      <w:tr w:rsidR="00D51603" w:rsidRPr="00A75023" w14:paraId="067E84E2" w14:textId="77777777" w:rsidTr="009A6630">
        <w:trPr>
          <w:trHeight w:val="425"/>
        </w:trPr>
        <w:tc>
          <w:tcPr>
            <w:tcW w:w="5000" w:type="pct"/>
          </w:tcPr>
          <w:p w14:paraId="4E17EA26" w14:textId="18E7AD99" w:rsidR="00D51603" w:rsidRPr="00A75023" w:rsidRDefault="00A6749A" w:rsidP="000A655B">
            <w:pPr>
              <w:pStyle w:val="Productbrand"/>
            </w:pPr>
            <w:bookmarkStart w:id="0" w:name="_Hlk43896002"/>
            <w:r w:rsidRPr="00A75023">
              <w:rPr>
                <w:noProof/>
                <w:lang w:val="en-US"/>
              </w:rPr>
              <w:drawing>
                <wp:inline distT="0" distB="0" distL="0" distR="0" wp14:anchorId="0AFB9389" wp14:editId="7CBAF520">
                  <wp:extent cx="1504335" cy="342900"/>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6">
                            <a:extLst>
                              <a:ext uri="{28A0092B-C50C-407E-A947-70E740481C1C}">
                                <a14:useLocalDpi xmlns:a14="http://schemas.microsoft.com/office/drawing/2010/main" val="0"/>
                              </a:ext>
                            </a:extLst>
                          </a:blip>
                          <a:stretch>
                            <a:fillRect/>
                          </a:stretch>
                        </pic:blipFill>
                        <pic:spPr>
                          <a:xfrm>
                            <a:off x="0" y="0"/>
                            <a:ext cx="1505074" cy="343068"/>
                          </a:xfrm>
                          <a:prstGeom prst="rect">
                            <a:avLst/>
                          </a:prstGeom>
                        </pic:spPr>
                      </pic:pic>
                    </a:graphicData>
                  </a:graphic>
                </wp:inline>
              </w:drawing>
            </w:r>
          </w:p>
        </w:tc>
      </w:tr>
    </w:tbl>
    <w:p w14:paraId="4657E3C8" w14:textId="77777777" w:rsidR="00864A9A" w:rsidRPr="00A75023" w:rsidRDefault="00864A9A" w:rsidP="00012BD5">
      <w:pPr>
        <w:pStyle w:val="Readup"/>
        <w:rPr>
          <w:rFonts w:asciiTheme="majorHAnsi" w:eastAsiaTheme="majorEastAsia" w:hAnsiTheme="majorHAnsi" w:cstheme="majorBidi"/>
          <w:b w:val="0"/>
          <w:bCs w:val="0"/>
          <w:color w:val="000000" w:themeColor="text1"/>
          <w:sz w:val="32"/>
          <w:szCs w:val="26"/>
        </w:rPr>
      </w:pPr>
      <w:bookmarkStart w:id="1" w:name="kthema4"/>
      <w:bookmarkEnd w:id="0"/>
      <w:bookmarkEnd w:id="1"/>
    </w:p>
    <w:p w14:paraId="428E0DFF" w14:textId="590D4954" w:rsidR="00CD6B6C" w:rsidRPr="00A75023" w:rsidRDefault="00CD6B6C" w:rsidP="004D3E2F">
      <w:pPr>
        <w:pStyle w:val="Readup"/>
        <w:rPr>
          <w:rFonts w:asciiTheme="majorHAnsi" w:eastAsiaTheme="majorEastAsia" w:hAnsiTheme="majorHAnsi" w:cstheme="majorBidi"/>
          <w:b w:val="0"/>
          <w:bCs w:val="0"/>
          <w:color w:val="000000" w:themeColor="text1"/>
          <w:sz w:val="32"/>
          <w:szCs w:val="26"/>
        </w:rPr>
      </w:pPr>
      <w:r w:rsidRPr="00A75023">
        <w:rPr>
          <w:rFonts w:asciiTheme="majorHAnsi" w:eastAsiaTheme="majorEastAsia" w:hAnsiTheme="majorHAnsi" w:cstheme="majorBidi"/>
          <w:b w:val="0"/>
          <w:bCs w:val="0"/>
          <w:color w:val="000000" w:themeColor="text1"/>
          <w:sz w:val="32"/>
          <w:szCs w:val="26"/>
          <w:lang w:val="en-US"/>
        </w:rPr>
        <w:t>Call for Speakers for Formnext 2026 Stage Program Now Open</w:t>
      </w:r>
    </w:p>
    <w:p w14:paraId="631E45B2" w14:textId="5100E1C5" w:rsidR="00864A9A" w:rsidRPr="00A75023" w:rsidRDefault="00864A9A" w:rsidP="00944D93">
      <w:pPr>
        <w:pStyle w:val="Readup"/>
      </w:pPr>
      <w:r w:rsidRPr="004C6F2D">
        <w:rPr>
          <w:lang w:val="en-US"/>
        </w:rPr>
        <w:t xml:space="preserve">Frankfurt am Main, Germany, </w:t>
      </w:r>
      <w:r w:rsidR="003724E6" w:rsidRPr="004C6F2D">
        <w:rPr>
          <w:lang w:val="en-US"/>
        </w:rPr>
        <w:t>1</w:t>
      </w:r>
      <w:r w:rsidR="008A226D">
        <w:rPr>
          <w:lang w:val="en-US"/>
        </w:rPr>
        <w:t>6</w:t>
      </w:r>
      <w:r w:rsidR="003724E6" w:rsidRPr="004C6F2D">
        <w:rPr>
          <w:lang w:val="en-US"/>
        </w:rPr>
        <w:t xml:space="preserve"> April </w:t>
      </w:r>
      <w:r w:rsidRPr="004C6F2D">
        <w:rPr>
          <w:lang w:val="en-US"/>
        </w:rPr>
        <w:t xml:space="preserve">2026. </w:t>
      </w:r>
      <w:r w:rsidRPr="00A75023">
        <w:rPr>
          <w:lang w:val="en-US"/>
        </w:rPr>
        <w:t xml:space="preserve">In 2026, Formnext will again feature a program of high-quality presentations on key technological, economic, and application-oriented topics in Additive Manufacturing. The call for speakers is now open. Experts from industry, research, and </w:t>
      </w:r>
      <w:r w:rsidR="00AB01BE">
        <w:rPr>
          <w:lang w:val="en-US"/>
        </w:rPr>
        <w:t>advanced manufacturing</w:t>
      </w:r>
      <w:r w:rsidRPr="00A75023">
        <w:rPr>
          <w:lang w:val="en-US"/>
        </w:rPr>
        <w:t xml:space="preserve"> are invited to share their developments, findings, or best practices with </w:t>
      </w:r>
      <w:proofErr w:type="spellStart"/>
      <w:r w:rsidRPr="00A75023">
        <w:rPr>
          <w:lang w:val="en-US"/>
        </w:rPr>
        <w:t>Formnext’s</w:t>
      </w:r>
      <w:proofErr w:type="spellEnd"/>
      <w:r w:rsidRPr="00A75023">
        <w:rPr>
          <w:lang w:val="en-US"/>
        </w:rPr>
        <w:t xml:space="preserve"> international audience.</w:t>
      </w:r>
    </w:p>
    <w:p w14:paraId="44AA4F16" w14:textId="0A9ECF67" w:rsidR="00CD6B6C" w:rsidRPr="00A75023" w:rsidRDefault="00CD6B6C" w:rsidP="00CD6B6C">
      <w:r w:rsidRPr="00A75023">
        <w:rPr>
          <w:lang w:val="en-US"/>
        </w:rPr>
        <w:t>The presentation program has long been an integral element of Formnext, offering visitors the opportunity to expand their expertise in specific areas</w:t>
      </w:r>
      <w:r w:rsidRPr="0082546E">
        <w:rPr>
          <w:lang w:val="en-US"/>
        </w:rPr>
        <w:t xml:space="preserve">, </w:t>
      </w:r>
      <w:r w:rsidRPr="004C6F2D">
        <w:rPr>
          <w:lang w:val="en-US"/>
        </w:rPr>
        <w:t xml:space="preserve">gain new </w:t>
      </w:r>
      <w:r w:rsidR="00F27C53" w:rsidRPr="004C6F2D">
        <w:rPr>
          <w:lang w:val="en-US"/>
        </w:rPr>
        <w:t>impulses for</w:t>
      </w:r>
      <w:r w:rsidRPr="0082546E">
        <w:rPr>
          <w:lang w:val="en-US"/>
        </w:rPr>
        <w:t xml:space="preserve"> their applications</w:t>
      </w:r>
      <w:r w:rsidRPr="00A75023">
        <w:rPr>
          <w:lang w:val="en-US"/>
        </w:rPr>
        <w:t>, and make</w:t>
      </w:r>
      <w:r w:rsidRPr="00A75023">
        <w:rPr>
          <w:rFonts w:ascii="Arial" w:hAnsi="Arial"/>
          <w:lang w:val="en-US"/>
        </w:rPr>
        <w:t xml:space="preserve"> </w:t>
      </w:r>
      <w:r w:rsidRPr="00A75023">
        <w:rPr>
          <w:lang w:val="en-US"/>
        </w:rPr>
        <w:t>valuable contacts within the AM</w:t>
      </w:r>
      <w:r w:rsidRPr="00A75023">
        <w:rPr>
          <w:rFonts w:ascii="Cambria Math" w:hAnsi="Cambria Math"/>
          <w:lang w:val="en-US"/>
        </w:rPr>
        <w:t xml:space="preserve"> </w:t>
      </w:r>
      <w:r w:rsidRPr="00A75023">
        <w:rPr>
          <w:lang w:val="en-US"/>
        </w:rPr>
        <w:t xml:space="preserve">community. </w:t>
      </w:r>
      <w:r w:rsidRPr="00A75023">
        <w:rPr>
          <w:rFonts w:ascii="Arial" w:hAnsi="Arial"/>
          <w:lang w:val="en-US"/>
        </w:rPr>
        <w:t>“</w:t>
      </w:r>
      <w:r w:rsidRPr="00A75023">
        <w:rPr>
          <w:lang w:val="en-US"/>
        </w:rPr>
        <w:t>Our stage program offers the perfect platform for</w:t>
      </w:r>
      <w:r w:rsidRPr="00A75023">
        <w:rPr>
          <w:rFonts w:ascii="Arial" w:hAnsi="Arial"/>
          <w:lang w:val="en-US"/>
        </w:rPr>
        <w:t xml:space="preserve"> </w:t>
      </w:r>
      <w:r w:rsidRPr="00A75023">
        <w:rPr>
          <w:lang w:val="en-US"/>
        </w:rPr>
        <w:t>sharing knowledge and experience and is instrumental in promoting the industrial use of additive technologies</w:t>
      </w:r>
      <w:r w:rsidR="000C2065">
        <w:rPr>
          <w:lang w:val="en-US"/>
        </w:rPr>
        <w:t xml:space="preserve"> within specific user industries, but to also between different fields of application</w:t>
      </w:r>
      <w:r w:rsidRPr="00A75023">
        <w:rPr>
          <w:lang w:val="en-US"/>
        </w:rPr>
        <w:t>,” explains Christoph St</w:t>
      </w:r>
      <w:r w:rsidRPr="00A75023">
        <w:rPr>
          <w:rFonts w:ascii="Arial" w:hAnsi="Arial"/>
          <w:lang w:val="en-US"/>
        </w:rPr>
        <w:t>ü</w:t>
      </w:r>
      <w:r w:rsidRPr="00A75023">
        <w:rPr>
          <w:lang w:val="en-US"/>
        </w:rPr>
        <w:t>ker, Vice President Formnext, Mesago Messe Frankfurt GmbH.</w:t>
      </w:r>
    </w:p>
    <w:p w14:paraId="7A273AE5" w14:textId="77777777" w:rsidR="00CD6B6C" w:rsidRPr="00A75023" w:rsidRDefault="00CD6B6C" w:rsidP="00CD6B6C"/>
    <w:p w14:paraId="54A8DEE6" w14:textId="5997608E" w:rsidR="00CD6B6C" w:rsidRPr="00A75023" w:rsidRDefault="00CD6B6C" w:rsidP="00CD6B6C">
      <w:pPr>
        <w:rPr>
          <w:b/>
          <w:bCs/>
        </w:rPr>
      </w:pPr>
      <w:r w:rsidRPr="00A75023">
        <w:rPr>
          <w:b/>
          <w:bCs/>
          <w:lang w:val="en-US"/>
        </w:rPr>
        <w:t>2026 focus topics and stage format</w:t>
      </w:r>
    </w:p>
    <w:p w14:paraId="268C2475" w14:textId="77777777" w:rsidR="00CD6B6C" w:rsidRPr="00A75023" w:rsidRDefault="00CD6B6C" w:rsidP="00CD6B6C">
      <w:pPr>
        <w:rPr>
          <w:b/>
          <w:bCs/>
        </w:rPr>
      </w:pPr>
    </w:p>
    <w:p w14:paraId="49DA2589" w14:textId="06DE70A4" w:rsidR="00C82EF6" w:rsidRPr="00A75023" w:rsidRDefault="00C82EF6" w:rsidP="00C82EF6">
      <w:r w:rsidRPr="00A75023">
        <w:rPr>
          <w:lang w:val="en-US"/>
        </w:rPr>
        <w:t>The program is organized by topic and focuses on current developments in Additive Manufacturing and issues facing the industry. A particular emphasis is placed on</w:t>
      </w:r>
      <w:r w:rsidRPr="00A75023">
        <w:rPr>
          <w:rFonts w:ascii="Arial" w:hAnsi="Arial"/>
          <w:lang w:val="en-US"/>
        </w:rPr>
        <w:t xml:space="preserve"> </w:t>
      </w:r>
      <w:r w:rsidRPr="00A75023">
        <w:rPr>
          <w:lang w:val="en-US"/>
        </w:rPr>
        <w:t>sound business cases that demonstrate the economic benefits of additive technologies and provide practical examples of how the integration of AM</w:t>
      </w:r>
      <w:r w:rsidRPr="00A75023">
        <w:rPr>
          <w:rFonts w:ascii="Arial" w:hAnsi="Arial"/>
          <w:lang w:val="en-US"/>
        </w:rPr>
        <w:t xml:space="preserve"> </w:t>
      </w:r>
      <w:r w:rsidRPr="00A75023">
        <w:rPr>
          <w:lang w:val="en-US"/>
        </w:rPr>
        <w:t>can make a significant contribution toward industrial value</w:t>
      </w:r>
      <w:r w:rsidRPr="00A75023">
        <w:rPr>
          <w:rFonts w:ascii="Arial" w:hAnsi="Arial"/>
          <w:lang w:val="en-US"/>
        </w:rPr>
        <w:t xml:space="preserve"> </w:t>
      </w:r>
      <w:r w:rsidRPr="00A75023">
        <w:rPr>
          <w:lang w:val="en-US"/>
        </w:rPr>
        <w:t>creation. The stage program covers the following topics:</w:t>
      </w:r>
    </w:p>
    <w:p w14:paraId="18BC7260" w14:textId="77777777" w:rsidR="00C82EF6" w:rsidRPr="00A75023" w:rsidRDefault="00C82EF6" w:rsidP="00C82EF6"/>
    <w:p w14:paraId="50DECEB6" w14:textId="418CDCCE" w:rsidR="00C82EF6" w:rsidRPr="00A75023" w:rsidRDefault="00C82EF6" w:rsidP="00431C7A">
      <w:r w:rsidRPr="00A75023">
        <w:rPr>
          <w:lang w:val="en-US"/>
        </w:rPr>
        <w:t>Technology &amp; industrialization (including):</w:t>
      </w:r>
    </w:p>
    <w:p w14:paraId="0EAD0312" w14:textId="5D26410E" w:rsidR="00C82EF6" w:rsidRPr="00A75023" w:rsidRDefault="00C82EF6" w:rsidP="00431C7A">
      <w:pPr>
        <w:pStyle w:val="Listenabsatz"/>
        <w:numPr>
          <w:ilvl w:val="0"/>
          <w:numId w:val="1"/>
        </w:numPr>
      </w:pPr>
      <w:r w:rsidRPr="00A75023">
        <w:rPr>
          <w:lang w:val="en-US"/>
        </w:rPr>
        <w:t>Automation and scalable production processes</w:t>
      </w:r>
    </w:p>
    <w:p w14:paraId="1EE59AA0" w14:textId="69D993A6" w:rsidR="00431C7A" w:rsidRPr="00A75023" w:rsidRDefault="00431C7A" w:rsidP="00431C7A">
      <w:pPr>
        <w:pStyle w:val="Listenabsatz"/>
        <w:numPr>
          <w:ilvl w:val="0"/>
          <w:numId w:val="1"/>
        </w:numPr>
      </w:pPr>
      <w:r w:rsidRPr="00A75023">
        <w:rPr>
          <w:lang w:val="en-US"/>
        </w:rPr>
        <w:t>Design for AM</w:t>
      </w:r>
    </w:p>
    <w:p w14:paraId="3D30EE70" w14:textId="4CD4140E" w:rsidR="00431C7A" w:rsidRPr="00A75023" w:rsidRDefault="00431C7A" w:rsidP="00431C7A">
      <w:pPr>
        <w:pStyle w:val="Listenabsatz"/>
        <w:numPr>
          <w:ilvl w:val="0"/>
          <w:numId w:val="1"/>
        </w:numPr>
        <w:rPr>
          <w:lang w:val="en-GB"/>
        </w:rPr>
      </w:pPr>
      <w:r w:rsidRPr="00A75023">
        <w:rPr>
          <w:lang w:val="en-US"/>
        </w:rPr>
        <w:t>Emerging technologies (e.g. bioprinting, food printing, pharmaceuticals)</w:t>
      </w:r>
    </w:p>
    <w:p w14:paraId="1D476597" w14:textId="30358A83" w:rsidR="00414332" w:rsidRPr="00A75023" w:rsidRDefault="00414332" w:rsidP="00414332">
      <w:pPr>
        <w:pStyle w:val="Listenabsatz"/>
        <w:numPr>
          <w:ilvl w:val="0"/>
          <w:numId w:val="1"/>
        </w:numPr>
        <w:rPr>
          <w:lang w:val="en-GB"/>
        </w:rPr>
      </w:pPr>
      <w:r w:rsidRPr="00A75023">
        <w:rPr>
          <w:lang w:val="en-US"/>
        </w:rPr>
        <w:t>The use of Artificial Intelligence in design, process control, and safety</w:t>
      </w:r>
    </w:p>
    <w:p w14:paraId="0109DD97" w14:textId="2EB6A6FB" w:rsidR="00414332" w:rsidRPr="00A75023" w:rsidRDefault="00414332" w:rsidP="00414332">
      <w:pPr>
        <w:pStyle w:val="Listenabsatz"/>
        <w:numPr>
          <w:ilvl w:val="0"/>
          <w:numId w:val="1"/>
        </w:numPr>
        <w:rPr>
          <w:lang w:val="en-GB"/>
        </w:rPr>
      </w:pPr>
      <w:r w:rsidRPr="00A75023">
        <w:rPr>
          <w:lang w:val="en-US"/>
        </w:rPr>
        <w:t>Models for success and business strategies in the AM</w:t>
      </w:r>
      <w:r w:rsidRPr="00A75023">
        <w:rPr>
          <w:rFonts w:ascii="Cambria Math" w:hAnsi="Cambria Math"/>
          <w:lang w:val="en-US"/>
        </w:rPr>
        <w:t> </w:t>
      </w:r>
      <w:r w:rsidRPr="00A75023">
        <w:rPr>
          <w:lang w:val="en-US"/>
        </w:rPr>
        <w:t>industry</w:t>
      </w:r>
    </w:p>
    <w:p w14:paraId="3959FFDE" w14:textId="221F82E8" w:rsidR="00414332" w:rsidRPr="00A75023" w:rsidRDefault="00414332" w:rsidP="00414332">
      <w:pPr>
        <w:pStyle w:val="Listenabsatz"/>
        <w:numPr>
          <w:ilvl w:val="0"/>
          <w:numId w:val="1"/>
        </w:numPr>
      </w:pPr>
      <w:r w:rsidRPr="00A75023">
        <w:rPr>
          <w:lang w:val="en-US"/>
        </w:rPr>
        <w:t xml:space="preserve">AM industrialization </w:t>
      </w:r>
    </w:p>
    <w:p w14:paraId="13912E05" w14:textId="03814CE3" w:rsidR="00BA0A4F" w:rsidRPr="00A75023" w:rsidRDefault="00BA0A4F" w:rsidP="00431C7A">
      <w:pPr>
        <w:pStyle w:val="Listenabsatz"/>
        <w:numPr>
          <w:ilvl w:val="0"/>
          <w:numId w:val="1"/>
        </w:numPr>
        <w:rPr>
          <w:lang w:val="en-GB"/>
        </w:rPr>
      </w:pPr>
      <w:r w:rsidRPr="00A75023">
        <w:rPr>
          <w:lang w:val="en-US"/>
        </w:rPr>
        <w:t>Investment, finance, growth, and market trends</w:t>
      </w:r>
    </w:p>
    <w:p w14:paraId="784DB9B7" w14:textId="0BA6C317" w:rsidR="00542FC2" w:rsidRPr="00A75023" w:rsidRDefault="00542FC2" w:rsidP="00431C7A">
      <w:pPr>
        <w:pStyle w:val="Listenabsatz"/>
        <w:numPr>
          <w:ilvl w:val="0"/>
          <w:numId w:val="1"/>
        </w:numPr>
      </w:pPr>
      <w:r w:rsidRPr="00A75023">
        <w:rPr>
          <w:lang w:val="en-US"/>
        </w:rPr>
        <w:t>Supply chain management, including cybersecurity</w:t>
      </w:r>
    </w:p>
    <w:p w14:paraId="081E55FF" w14:textId="491DA5A1" w:rsidR="00431C7A" w:rsidRPr="00A75023" w:rsidRDefault="00431C7A" w:rsidP="00414332">
      <w:pPr>
        <w:pStyle w:val="Listenabsatz"/>
        <w:numPr>
          <w:ilvl w:val="0"/>
          <w:numId w:val="1"/>
        </w:numPr>
        <w:rPr>
          <w:lang w:val="en-GB"/>
        </w:rPr>
      </w:pPr>
      <w:r w:rsidRPr="00A75023">
        <w:rPr>
          <w:lang w:val="en-US"/>
        </w:rPr>
        <w:t>Sustainable manufacturing solutions and new materials</w:t>
      </w:r>
    </w:p>
    <w:p w14:paraId="4EF91C33" w14:textId="0B93AE78" w:rsidR="0010102E" w:rsidRPr="00A75023" w:rsidRDefault="0010102E" w:rsidP="00431C7A">
      <w:pPr>
        <w:pStyle w:val="Listenabsatz"/>
        <w:numPr>
          <w:ilvl w:val="0"/>
          <w:numId w:val="1"/>
        </w:numPr>
      </w:pPr>
      <w:r w:rsidRPr="00A75023">
        <w:rPr>
          <w:lang w:val="en-US"/>
        </w:rPr>
        <w:t>Skills and talent</w:t>
      </w:r>
    </w:p>
    <w:p w14:paraId="4915853A" w14:textId="77777777" w:rsidR="00364489" w:rsidRPr="00A75023" w:rsidRDefault="00364489" w:rsidP="00AD58D1">
      <w:pPr>
        <w:ind w:left="0"/>
      </w:pPr>
    </w:p>
    <w:p w14:paraId="6B91E84A" w14:textId="557EE2C9" w:rsidR="00C82EF6" w:rsidRPr="00A75023" w:rsidRDefault="00C82EF6" w:rsidP="00431C7A">
      <w:r w:rsidRPr="00A75023">
        <w:rPr>
          <w:lang w:val="en-US"/>
        </w:rPr>
        <w:t>Applications &amp; industries (including):</w:t>
      </w:r>
    </w:p>
    <w:p w14:paraId="1B5A817E" w14:textId="17B8935F" w:rsidR="00AD58D1" w:rsidRPr="00A75023" w:rsidRDefault="00AD58D1" w:rsidP="00431C7A">
      <w:pPr>
        <w:pStyle w:val="Listenabsatz"/>
        <w:numPr>
          <w:ilvl w:val="0"/>
          <w:numId w:val="1"/>
        </w:numPr>
      </w:pPr>
      <w:r w:rsidRPr="00A75023">
        <w:rPr>
          <w:lang w:val="en-US"/>
        </w:rPr>
        <w:t xml:space="preserve">Architecture and construction </w:t>
      </w:r>
    </w:p>
    <w:p w14:paraId="2E68D15B" w14:textId="1A0D2683" w:rsidR="007D130D" w:rsidRPr="00A75023" w:rsidRDefault="007D130D" w:rsidP="00431C7A">
      <w:pPr>
        <w:pStyle w:val="Listenabsatz"/>
        <w:numPr>
          <w:ilvl w:val="0"/>
          <w:numId w:val="1"/>
        </w:numPr>
      </w:pPr>
      <w:r w:rsidRPr="00A75023">
        <w:rPr>
          <w:lang w:val="en-US"/>
        </w:rPr>
        <w:t>Automotive, transportation</w:t>
      </w:r>
      <w:r w:rsidR="00A654E4">
        <w:rPr>
          <w:lang w:val="en-US"/>
        </w:rPr>
        <w:t>,</w:t>
      </w:r>
      <w:r w:rsidRPr="00A75023">
        <w:rPr>
          <w:lang w:val="en-US"/>
        </w:rPr>
        <w:t xml:space="preserve"> </w:t>
      </w:r>
      <w:r w:rsidR="00F922B3">
        <w:rPr>
          <w:lang w:val="en-US"/>
        </w:rPr>
        <w:t>and</w:t>
      </w:r>
      <w:r w:rsidRPr="00A75023">
        <w:rPr>
          <w:lang w:val="en-US"/>
        </w:rPr>
        <w:t xml:space="preserve"> mobility</w:t>
      </w:r>
    </w:p>
    <w:p w14:paraId="5828B41D" w14:textId="4F4D3E73" w:rsidR="00A654E4" w:rsidRPr="004C6F2D" w:rsidRDefault="00A654E4" w:rsidP="00A654E4">
      <w:pPr>
        <w:pStyle w:val="Listenabsatz"/>
        <w:numPr>
          <w:ilvl w:val="0"/>
          <w:numId w:val="1"/>
        </w:numPr>
      </w:pPr>
      <w:r>
        <w:rPr>
          <w:lang w:val="en-US"/>
        </w:rPr>
        <w:lastRenderedPageBreak/>
        <w:t>Aviation and a</w:t>
      </w:r>
      <w:r w:rsidRPr="00A75023">
        <w:rPr>
          <w:lang w:val="en-US"/>
        </w:rPr>
        <w:t>erospace</w:t>
      </w:r>
    </w:p>
    <w:p w14:paraId="26D7110F" w14:textId="4608BC32" w:rsidR="00AD58D1" w:rsidRPr="00A75023" w:rsidRDefault="00AD58D1" w:rsidP="00431C7A">
      <w:pPr>
        <w:pStyle w:val="Listenabsatz"/>
        <w:numPr>
          <w:ilvl w:val="0"/>
          <w:numId w:val="1"/>
        </w:numPr>
      </w:pPr>
      <w:r w:rsidRPr="00A75023">
        <w:rPr>
          <w:lang w:val="en-US"/>
        </w:rPr>
        <w:t>Energy, oil, and gas</w:t>
      </w:r>
    </w:p>
    <w:p w14:paraId="4A067847" w14:textId="1274D276" w:rsidR="00C82EF6" w:rsidRPr="00A75023" w:rsidRDefault="00C82EF6" w:rsidP="00431C7A">
      <w:pPr>
        <w:pStyle w:val="Listenabsatz"/>
        <w:numPr>
          <w:ilvl w:val="0"/>
          <w:numId w:val="1"/>
        </w:numPr>
      </w:pPr>
      <w:r w:rsidRPr="00A75023">
        <w:rPr>
          <w:lang w:val="en-US"/>
        </w:rPr>
        <w:t>M</w:t>
      </w:r>
      <w:r w:rsidR="00F922B3">
        <w:rPr>
          <w:lang w:val="en-US"/>
        </w:rPr>
        <w:t>echanical</w:t>
      </w:r>
      <w:r w:rsidRPr="00A75023">
        <w:rPr>
          <w:lang w:val="en-US"/>
        </w:rPr>
        <w:t xml:space="preserve"> and plant engineering</w:t>
      </w:r>
    </w:p>
    <w:p w14:paraId="75410AEA" w14:textId="382AC2F0" w:rsidR="00C82EF6" w:rsidRPr="00A75023" w:rsidRDefault="00C82EF6" w:rsidP="00431C7A">
      <w:pPr>
        <w:pStyle w:val="Listenabsatz"/>
        <w:numPr>
          <w:ilvl w:val="0"/>
          <w:numId w:val="1"/>
        </w:numPr>
      </w:pPr>
      <w:r w:rsidRPr="00A75023">
        <w:rPr>
          <w:lang w:val="en-US"/>
        </w:rPr>
        <w:t>Medical and dental technology</w:t>
      </w:r>
    </w:p>
    <w:p w14:paraId="13D7A31A" w14:textId="041E9B48" w:rsidR="00AD58D1" w:rsidRPr="00A75023" w:rsidRDefault="00AD58D1" w:rsidP="00431C7A">
      <w:pPr>
        <w:pStyle w:val="Listenabsatz"/>
        <w:numPr>
          <w:ilvl w:val="0"/>
          <w:numId w:val="1"/>
        </w:numPr>
      </w:pPr>
      <w:r w:rsidRPr="00A75023">
        <w:rPr>
          <w:lang w:val="en-US"/>
        </w:rPr>
        <w:t>Offshore and marine</w:t>
      </w:r>
    </w:p>
    <w:p w14:paraId="65F1F435" w14:textId="79532588" w:rsidR="00AD58D1" w:rsidRPr="00A75023" w:rsidRDefault="00AD58D1" w:rsidP="00431C7A">
      <w:pPr>
        <w:pStyle w:val="Listenabsatz"/>
        <w:numPr>
          <w:ilvl w:val="0"/>
          <w:numId w:val="1"/>
        </w:numPr>
      </w:pPr>
      <w:r w:rsidRPr="00A75023">
        <w:rPr>
          <w:lang w:val="en-US"/>
        </w:rPr>
        <w:t>Security and defense</w:t>
      </w:r>
    </w:p>
    <w:p w14:paraId="4D627A33" w14:textId="58BB2E20" w:rsidR="00C82EF6" w:rsidRPr="00F922B3" w:rsidRDefault="00C82EF6" w:rsidP="004C6F2D">
      <w:pPr>
        <w:pStyle w:val="Listenabsatz"/>
        <w:numPr>
          <w:ilvl w:val="0"/>
          <w:numId w:val="1"/>
        </w:numPr>
        <w:rPr>
          <w:b/>
          <w:bCs/>
        </w:rPr>
      </w:pPr>
      <w:r w:rsidRPr="00F922B3">
        <w:rPr>
          <w:lang w:val="en-US"/>
        </w:rPr>
        <w:t>Tool</w:t>
      </w:r>
      <w:r w:rsidR="00F922B3">
        <w:rPr>
          <w:lang w:val="en-US"/>
        </w:rPr>
        <w:t xml:space="preserve"> and die making</w:t>
      </w:r>
    </w:p>
    <w:p w14:paraId="2A3B4942" w14:textId="77777777" w:rsidR="004C6F2D" w:rsidRDefault="004C6F2D" w:rsidP="008C4940">
      <w:pPr>
        <w:rPr>
          <w:lang w:val="en-US"/>
        </w:rPr>
      </w:pPr>
    </w:p>
    <w:p w14:paraId="34A73747" w14:textId="3D1D5B10" w:rsidR="008C4940" w:rsidRPr="00A75023" w:rsidRDefault="008C4940" w:rsidP="008C4940">
      <w:r w:rsidRPr="00A75023">
        <w:rPr>
          <w:lang w:val="en-US"/>
        </w:rPr>
        <w:t xml:space="preserve">The </w:t>
      </w:r>
      <w:proofErr w:type="spellStart"/>
      <w:r w:rsidRPr="00A75023">
        <w:rPr>
          <w:lang w:val="en-US"/>
        </w:rPr>
        <w:t>Formnext</w:t>
      </w:r>
      <w:proofErr w:type="spellEnd"/>
      <w:r w:rsidRPr="00A75023">
        <w:rPr>
          <w:lang w:val="en-US"/>
        </w:rPr>
        <w:t xml:space="preserve"> 2026 program is split over two stages: the Industry &amp; Application Stage and the Technology Stage. The Industry &amp; Application Stage highlights key issues in Additive Manufacturing from an industrial, strategic, and application-oriented perspective. Industry representatives, technology experts, and users discuss the latest developments, present real-world business cases, and offer insights into trends, challenges, and best practices in industrial AM applications. It therefore represents an important venue for knowledge transfer and peer-to-peer exchange. Alongside this, the Technology Stage offers exhibiting companies a platform to showcase their latest products, solutions, and innovations throughout the AM value chain. It is home to technology-focused presentations and new product launches from the exhibitors, ranging from new machinery and materials to software solutions and process innovations.</w:t>
      </w:r>
    </w:p>
    <w:p w14:paraId="633E1701" w14:textId="77777777" w:rsidR="00364489" w:rsidRPr="00A75023" w:rsidRDefault="00364489" w:rsidP="004C6F2D">
      <w:pPr>
        <w:ind w:left="0"/>
        <w:rPr>
          <w:b/>
          <w:bCs/>
        </w:rPr>
      </w:pPr>
    </w:p>
    <w:p w14:paraId="0547E1C8" w14:textId="2CB97EB1" w:rsidR="00CD6B6C" w:rsidRPr="00A75023" w:rsidRDefault="00CD6B6C" w:rsidP="00CD6B6C">
      <w:pPr>
        <w:rPr>
          <w:b/>
          <w:bCs/>
        </w:rPr>
      </w:pPr>
      <w:r w:rsidRPr="00A75023">
        <w:rPr>
          <w:b/>
          <w:bCs/>
          <w:lang w:val="en-US"/>
        </w:rPr>
        <w:t>Participation and application</w:t>
      </w:r>
    </w:p>
    <w:p w14:paraId="3F5D69C9" w14:textId="77777777" w:rsidR="00C82EF6" w:rsidRPr="00A75023" w:rsidRDefault="00C82EF6" w:rsidP="00CD6B6C"/>
    <w:p w14:paraId="7E80D3FD" w14:textId="48DAAE62" w:rsidR="00C82EF6" w:rsidRPr="00A75023" w:rsidRDefault="00CD6B6C" w:rsidP="00364489">
      <w:r w:rsidRPr="00A75023">
        <w:rPr>
          <w:lang w:val="en-US"/>
        </w:rPr>
        <w:t>The call for speakers is now open and is aimed at anyone who would like to</w:t>
      </w:r>
      <w:r w:rsidRPr="00A75023">
        <w:rPr>
          <w:rFonts w:ascii="Arial" w:hAnsi="Arial"/>
          <w:lang w:val="en-US"/>
        </w:rPr>
        <w:t xml:space="preserve"> </w:t>
      </w:r>
      <w:r w:rsidRPr="00A75023">
        <w:rPr>
          <w:lang w:val="en-US"/>
        </w:rPr>
        <w:t>share their expertise and experience with international manufacturing experts and the AM</w:t>
      </w:r>
      <w:r w:rsidRPr="00A75023">
        <w:rPr>
          <w:rFonts w:ascii="Cambria Math" w:hAnsi="Cambria Math"/>
          <w:lang w:val="en-US"/>
        </w:rPr>
        <w:t xml:space="preserve"> </w:t>
      </w:r>
      <w:r w:rsidRPr="00A75023">
        <w:rPr>
          <w:lang w:val="en-US"/>
        </w:rPr>
        <w:t xml:space="preserve">community. Taking part will give you </w:t>
      </w:r>
      <w:r w:rsidR="000C2065">
        <w:rPr>
          <w:lang w:val="en-US"/>
        </w:rPr>
        <w:t xml:space="preserve">the </w:t>
      </w:r>
      <w:r w:rsidRPr="00A75023">
        <w:rPr>
          <w:lang w:val="en-US"/>
        </w:rPr>
        <w:t>opportunity</w:t>
      </w:r>
      <w:r w:rsidRPr="00A75023">
        <w:rPr>
          <w:rFonts w:ascii="Arial" w:hAnsi="Arial"/>
          <w:lang w:val="en-US"/>
        </w:rPr>
        <w:t xml:space="preserve"> </w:t>
      </w:r>
      <w:r w:rsidRPr="00A75023">
        <w:rPr>
          <w:lang w:val="en-US"/>
        </w:rPr>
        <w:t xml:space="preserve">to establish yourself as an expert in your field, showcase the latest developments, and expand your network in a highly relevant setting. The deadline for applications is 30 June 2026. </w:t>
      </w:r>
    </w:p>
    <w:p w14:paraId="6904C296" w14:textId="77777777" w:rsidR="00C82EF6" w:rsidRPr="00A75023" w:rsidRDefault="00C82EF6" w:rsidP="00CD6B6C"/>
    <w:p w14:paraId="640EB5E0" w14:textId="2F519D1A" w:rsidR="00CD6B6C" w:rsidRPr="00A75023" w:rsidRDefault="00CD6B6C" w:rsidP="00CD6B6C">
      <w:r w:rsidRPr="00A75023">
        <w:rPr>
          <w:lang w:val="en-US"/>
        </w:rPr>
        <w:t>For more information and the application form, visit:</w:t>
      </w:r>
    </w:p>
    <w:p w14:paraId="12A71011" w14:textId="332EBA63" w:rsidR="00B95B16" w:rsidRPr="00A75023" w:rsidRDefault="00CD6B6C" w:rsidP="00CD6B6C">
      <w:hyperlink r:id="rId7" w:history="1">
        <w:r w:rsidRPr="00332EB5">
          <w:rPr>
            <w:rStyle w:val="Hyperlink"/>
            <w:lang w:val="en-US"/>
          </w:rPr>
          <w:t>www.formnext.com/callforspeakers</w:t>
        </w:r>
      </w:hyperlink>
    </w:p>
    <w:p w14:paraId="14CFE356" w14:textId="77777777" w:rsidR="00B95B16" w:rsidRPr="00A75023" w:rsidRDefault="00B95B16" w:rsidP="00B95B16"/>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B95B16" w:rsidRPr="00A75023" w14:paraId="71286347" w14:textId="77777777" w:rsidTr="003327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06511F3F" w14:textId="77777777" w:rsidR="00B95B16" w:rsidRPr="00A75023" w:rsidRDefault="00B95B16" w:rsidP="00332749">
            <w:pPr>
              <w:ind w:left="0"/>
            </w:pPr>
            <w:r w:rsidRPr="00A75023">
              <w:rPr>
                <w:noProof/>
                <w:lang w:val="en-US"/>
              </w:rPr>
              <w:drawing>
                <wp:inline distT="0" distB="0" distL="0" distR="0" wp14:anchorId="6BE02E69" wp14:editId="099C4A75">
                  <wp:extent cx="3391200" cy="2260295"/>
                  <wp:effectExtent l="0" t="0" r="0" b="698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1200" cy="2260295"/>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B95B16" w:rsidRPr="00A75023" w14:paraId="7842D2E3" w14:textId="77777777" w:rsidTr="00332749">
        <w:tc>
          <w:tcPr>
            <w:tcW w:w="5953" w:type="dxa"/>
          </w:tcPr>
          <w:p w14:paraId="35758382" w14:textId="0FF2A7BE" w:rsidR="00B95B16" w:rsidRPr="00A75023" w:rsidRDefault="0021155F" w:rsidP="00332749">
            <w:pPr>
              <w:pStyle w:val="Imagecaption"/>
            </w:pPr>
            <w:r w:rsidRPr="00A75023">
              <w:t xml:space="preserve">Panel discussion at Formnext 2025. Copyright </w:t>
            </w:r>
            <w:proofErr w:type="spellStart"/>
            <w:r w:rsidRPr="00A75023">
              <w:t>Formnext</w:t>
            </w:r>
            <w:proofErr w:type="spellEnd"/>
            <w:r w:rsidRPr="00A75023">
              <w:t xml:space="preserve"> Mesago Messe </w:t>
            </w:r>
            <w:proofErr w:type="spellStart"/>
            <w:r w:rsidRPr="00A75023">
              <w:t>Frankfurt_Marc</w:t>
            </w:r>
            <w:proofErr w:type="spellEnd"/>
            <w:r w:rsidRPr="00A75023">
              <w:t xml:space="preserve"> Jacquemin</w:t>
            </w:r>
          </w:p>
        </w:tc>
      </w:tr>
    </w:tbl>
    <w:p w14:paraId="41A6BD34" w14:textId="77777777" w:rsidR="00364489" w:rsidRPr="00A75023" w:rsidRDefault="00364489" w:rsidP="00B95B16">
      <w:pPr>
        <w:pStyle w:val="Continuoustext"/>
        <w:rPr>
          <w:lang w:val="en-GB"/>
        </w:rPr>
      </w:pPr>
    </w:p>
    <w:p w14:paraId="63CA238B" w14:textId="77777777" w:rsidR="00944D93" w:rsidRDefault="00944D93" w:rsidP="00B95B16">
      <w:pPr>
        <w:pStyle w:val="Continuoustext"/>
        <w:rPr>
          <w:lang w:val="en-GB"/>
        </w:rPr>
      </w:pPr>
    </w:p>
    <w:p w14:paraId="36A1454D" w14:textId="29E225A0" w:rsidR="00B95B16" w:rsidRPr="00A75023" w:rsidRDefault="00B95B16" w:rsidP="00B95B16">
      <w:pPr>
        <w:pStyle w:val="Continuoustext"/>
        <w:rPr>
          <w:lang w:val="en-GB"/>
        </w:rPr>
      </w:pPr>
      <w:proofErr w:type="spellStart"/>
      <w:r w:rsidRPr="00A75023">
        <w:rPr>
          <w:lang w:val="en-GB"/>
        </w:rPr>
        <w:lastRenderedPageBreak/>
        <w:t>Formnext</w:t>
      </w:r>
      <w:proofErr w:type="spellEnd"/>
    </w:p>
    <w:p w14:paraId="63EC781B" w14:textId="77777777" w:rsidR="00B95B16" w:rsidRPr="00A75023" w:rsidRDefault="00B95B16" w:rsidP="00B95B16">
      <w:pPr>
        <w:pStyle w:val="Continuoustext"/>
        <w:rPr>
          <w:color w:val="auto"/>
          <w:lang w:val="en-GB"/>
        </w:rPr>
      </w:pPr>
      <w:r w:rsidRPr="00A75023">
        <w:rPr>
          <w:color w:val="auto"/>
          <w:lang w:val="en-GB"/>
        </w:rPr>
        <w:t>International exhibition and convention on the next generation of manufacturing technologies</w:t>
      </w:r>
    </w:p>
    <w:p w14:paraId="01C89B8C" w14:textId="77777777" w:rsidR="00B95B16" w:rsidRPr="00A75023" w:rsidRDefault="00B95B16" w:rsidP="00B95B16">
      <w:pPr>
        <w:pStyle w:val="Continuoustext"/>
        <w:rPr>
          <w:lang w:val="en-GB"/>
        </w:rPr>
      </w:pPr>
      <w:r w:rsidRPr="00A75023">
        <w:rPr>
          <w:lang w:val="en-GB"/>
        </w:rPr>
        <w:t>The Formnext will be held from 17 - 20 November 2026.</w:t>
      </w:r>
    </w:p>
    <w:p w14:paraId="08040761" w14:textId="77777777" w:rsidR="00B95B16" w:rsidRPr="00A75023" w:rsidRDefault="00B95B16" w:rsidP="00B95B16">
      <w:pPr>
        <w:pStyle w:val="berschrift4"/>
      </w:pPr>
      <w:bookmarkStart w:id="2" w:name="Presseueberschrift"/>
      <w:bookmarkStart w:id="3" w:name="hinweisueberschrift"/>
      <w:bookmarkEnd w:id="2"/>
      <w:bookmarkEnd w:id="3"/>
      <w:r w:rsidRPr="00A75023">
        <w:rPr>
          <w:bCs/>
          <w:iCs w:val="0"/>
        </w:rPr>
        <w:t>Press information and photographic material:</w:t>
      </w:r>
    </w:p>
    <w:bookmarkStart w:id="4" w:name="Journalisten"/>
    <w:bookmarkEnd w:id="4"/>
    <w:p w14:paraId="1D9BCC97" w14:textId="77777777" w:rsidR="00B95B16" w:rsidRPr="00A75023" w:rsidRDefault="00B95B16" w:rsidP="00B95B16">
      <w:pPr>
        <w:pStyle w:val="Continuoustext"/>
      </w:pPr>
      <w:r w:rsidRPr="00A75023">
        <w:fldChar w:fldCharType="begin"/>
      </w:r>
      <w:r w:rsidRPr="00A75023">
        <w:instrText xml:space="preserve"> HYPERLINK "https://formnext.mesago.com/frankfurt/de/presse.html" </w:instrText>
      </w:r>
      <w:r w:rsidRPr="00A75023">
        <w:fldChar w:fldCharType="separate"/>
      </w:r>
      <w:hyperlink r:id="rId9" w:history="1">
        <w:r w:rsidRPr="00A75023">
          <w:rPr>
            <w:rStyle w:val="Hyperlink"/>
          </w:rPr>
          <w:t xml:space="preserve">Press - Formnext </w:t>
        </w:r>
      </w:hyperlink>
      <w:r w:rsidRPr="00A75023">
        <w:fldChar w:fldCharType="end"/>
      </w:r>
    </w:p>
    <w:p w14:paraId="7D0477BD" w14:textId="77777777" w:rsidR="00B95B16" w:rsidRPr="00A75023" w:rsidRDefault="00B95B16" w:rsidP="00B95B16">
      <w:pPr>
        <w:pStyle w:val="berschrift4"/>
      </w:pPr>
      <w:bookmarkStart w:id="5" w:name="Netzueberschrift"/>
      <w:bookmarkEnd w:id="5"/>
      <w:r w:rsidRPr="00A75023">
        <w:rPr>
          <w:bCs/>
          <w:iCs w:val="0"/>
        </w:rPr>
        <w:t>Links to websites:</w:t>
      </w:r>
    </w:p>
    <w:bookmarkStart w:id="6" w:name="Netz"/>
    <w:bookmarkEnd w:id="6"/>
    <w:p w14:paraId="2F7275C6" w14:textId="36BB0CC6" w:rsidR="00B95B16" w:rsidRPr="00A75023" w:rsidRDefault="00B95B16" w:rsidP="00B95B16">
      <w:pPr>
        <w:pStyle w:val="Continuoustext"/>
        <w:rPr>
          <w:color w:val="auto"/>
          <w:lang w:val="en-GB"/>
        </w:rPr>
      </w:pPr>
      <w:r w:rsidRPr="00A75023">
        <w:rPr>
          <w:color w:val="auto"/>
        </w:rPr>
        <w:fldChar w:fldCharType="begin"/>
      </w:r>
      <w:r w:rsidRPr="00A75023">
        <w:rPr>
          <w:color w:val="auto"/>
          <w:lang w:val="en-GB"/>
        </w:rPr>
        <w:instrText>HYPERLINK "https://formnext.mesago.com/frankfurt/en.html"</w:instrText>
      </w:r>
      <w:r w:rsidRPr="00A75023">
        <w:rPr>
          <w:color w:val="auto"/>
        </w:rPr>
      </w:r>
      <w:r w:rsidRPr="00A75023">
        <w:rPr>
          <w:color w:val="auto"/>
        </w:rPr>
        <w:fldChar w:fldCharType="separate"/>
      </w:r>
      <w:r w:rsidRPr="00A75023">
        <w:rPr>
          <w:rStyle w:val="Hyperlink"/>
          <w:lang w:val="en-GB"/>
        </w:rPr>
        <w:t>Formnext – Hub for Additive Manufacturing</w:t>
      </w:r>
      <w:r w:rsidRPr="00A75023">
        <w:rPr>
          <w:color w:val="auto"/>
        </w:rPr>
        <w:fldChar w:fldCharType="end"/>
      </w:r>
      <w:r w:rsidRPr="00A75023">
        <w:rPr>
          <w:color w:val="auto"/>
          <w:lang w:val="en-GB"/>
        </w:rPr>
        <w:t xml:space="preserve"> </w:t>
      </w:r>
      <w:r w:rsidRPr="00A75023">
        <w:rPr>
          <w:color w:val="auto"/>
          <w:lang w:val="en-GB"/>
        </w:rPr>
        <w:br/>
      </w:r>
      <w:r w:rsidR="004C6F2D">
        <w:fldChar w:fldCharType="begin"/>
      </w:r>
      <w:r w:rsidR="004C6F2D" w:rsidRPr="00BA4968">
        <w:rPr>
          <w:lang w:val="en-US"/>
        </w:rPr>
        <w:instrText>HYPERLINK "https://www.facebook.com/formnext"</w:instrText>
      </w:r>
      <w:r w:rsidR="004C6F2D">
        <w:fldChar w:fldCharType="separate"/>
      </w:r>
      <w:r w:rsidR="004C6F2D" w:rsidRPr="008B5AF3">
        <w:rPr>
          <w:rStyle w:val="Hyperlink"/>
          <w:lang w:val="en-US"/>
        </w:rPr>
        <w:t>https://www.facebook.com/formnext</w:t>
      </w:r>
      <w:r w:rsidR="004C6F2D">
        <w:fldChar w:fldCharType="end"/>
      </w:r>
      <w:r w:rsidRPr="00A75023">
        <w:rPr>
          <w:color w:val="auto"/>
          <w:lang w:val="en-GB"/>
        </w:rPr>
        <w:br/>
      </w:r>
      <w:r>
        <w:fldChar w:fldCharType="begin"/>
      </w:r>
      <w:r w:rsidRPr="00BA4968">
        <w:rPr>
          <w:lang w:val="en-US"/>
        </w:rPr>
        <w:instrText>HYPERLINK "https://www.linkedin.com/showcase/formnext"</w:instrText>
      </w:r>
      <w:r>
        <w:fldChar w:fldCharType="separate"/>
      </w:r>
      <w:r w:rsidRPr="00A75023">
        <w:rPr>
          <w:rStyle w:val="Hyperlink"/>
          <w:lang w:val="en-GB"/>
        </w:rPr>
        <w:t>https://www.linkedin.com/showcase/formnext</w:t>
      </w:r>
      <w:r>
        <w:fldChar w:fldCharType="end"/>
      </w:r>
      <w:r w:rsidRPr="00A75023">
        <w:rPr>
          <w:color w:val="auto"/>
          <w:lang w:val="en-GB"/>
        </w:rPr>
        <w:br/>
      </w:r>
      <w:r>
        <w:fldChar w:fldCharType="begin"/>
      </w:r>
      <w:r w:rsidRPr="00BA4968">
        <w:rPr>
          <w:lang w:val="en-US"/>
        </w:rPr>
        <w:instrText>HYPERLINK "https://www.instagram.com/formnext/"</w:instrText>
      </w:r>
      <w:r>
        <w:fldChar w:fldCharType="separate"/>
      </w:r>
      <w:r w:rsidRPr="00A75023">
        <w:rPr>
          <w:rStyle w:val="Hyperlink"/>
          <w:lang w:val="en-GB"/>
        </w:rPr>
        <w:t>https://www.instagram.com/formnext/</w:t>
      </w:r>
      <w:r>
        <w:fldChar w:fldCharType="end"/>
      </w:r>
    </w:p>
    <w:p w14:paraId="551D0292" w14:textId="77777777" w:rsidR="00B95B16" w:rsidRPr="00A75023" w:rsidRDefault="00B95B16" w:rsidP="00B95B16">
      <w:pPr>
        <w:pStyle w:val="xGaplogogram"/>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B95B16" w:rsidRPr="00A75023" w14:paraId="5E3224AC" w14:textId="77777777" w:rsidTr="00332749">
        <w:tc>
          <w:tcPr>
            <w:tcW w:w="5000" w:type="pct"/>
            <w:tcMar>
              <w:left w:w="142" w:type="dxa"/>
              <w:right w:w="0" w:type="dxa"/>
            </w:tcMar>
          </w:tcPr>
          <w:p w14:paraId="54F88C7B" w14:textId="77777777" w:rsidR="00B95B16" w:rsidRPr="00A75023" w:rsidRDefault="00B95B16" w:rsidP="00332749">
            <w:pPr>
              <w:pStyle w:val="Logogram"/>
            </w:pPr>
            <w:r w:rsidRPr="00A75023">
              <w:rPr>
                <w:bCs/>
                <w:iCs w:val="0"/>
                <w:noProof/>
              </w:rPr>
              <w:drawing>
                <wp:anchor distT="0" distB="0" distL="114300" distR="114300" simplePos="0" relativeHeight="251659264" behindDoc="0" locked="0" layoutInCell="1" allowOverlap="1" wp14:anchorId="3E1C4149" wp14:editId="5D016449">
                  <wp:simplePos x="0" y="0"/>
                  <wp:positionH relativeFrom="column">
                    <wp:posOffset>32385</wp:posOffset>
                  </wp:positionH>
                  <wp:positionV relativeFrom="paragraph">
                    <wp:posOffset>40005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B95B16" w:rsidRPr="00BA4968" w14:paraId="24F7B8D6" w14:textId="77777777" w:rsidTr="00332749">
        <w:tc>
          <w:tcPr>
            <w:tcW w:w="5000" w:type="pct"/>
          </w:tcPr>
          <w:p w14:paraId="44B5BA18" w14:textId="77777777" w:rsidR="00B95B16" w:rsidRPr="00A75023" w:rsidRDefault="00B95B16" w:rsidP="00332749">
            <w:pPr>
              <w:pStyle w:val="Contact"/>
            </w:pPr>
            <w:r w:rsidRPr="00A75023">
              <w:rPr>
                <w:bCs/>
                <w:iCs w:val="0"/>
              </w:rPr>
              <w:t>Your contact:</w:t>
            </w:r>
          </w:p>
          <w:p w14:paraId="0AB0FBDF" w14:textId="77777777" w:rsidR="00B95B16" w:rsidRPr="00A75023" w:rsidRDefault="00B95B16" w:rsidP="00332749">
            <w:pPr>
              <w:pStyle w:val="Continuoustext"/>
              <w:rPr>
                <w:color w:val="FF0000"/>
                <w:lang w:val="en-GB"/>
              </w:rPr>
            </w:pPr>
            <w:r w:rsidRPr="00A75023">
              <w:rPr>
                <w:lang w:val="en-GB"/>
              </w:rPr>
              <w:t>Franziska Richter Levin</w:t>
            </w:r>
            <w:r w:rsidRPr="00A75023">
              <w:rPr>
                <w:color w:val="FF0000"/>
                <w:lang w:val="en-GB"/>
              </w:rPr>
              <w:br/>
            </w:r>
            <w:r w:rsidRPr="00A75023">
              <w:rPr>
                <w:color w:val="auto"/>
                <w:lang w:val="en-GB"/>
              </w:rPr>
              <w:t xml:space="preserve">Phone: </w:t>
            </w:r>
            <w:r w:rsidRPr="00A75023">
              <w:rPr>
                <w:lang w:val="en-GB"/>
              </w:rPr>
              <w:t>+49 711 61946-574</w:t>
            </w:r>
            <w:r w:rsidRPr="00A75023">
              <w:rPr>
                <w:color w:val="FF0000"/>
                <w:lang w:val="en-GB"/>
              </w:rPr>
              <w:br/>
            </w:r>
            <w:r w:rsidRPr="00A75023">
              <w:rPr>
                <w:lang w:val="en-GB"/>
              </w:rPr>
              <w:t>Franziska.Richter-Levin@mesago.com</w:t>
            </w:r>
          </w:p>
          <w:p w14:paraId="42BB429F" w14:textId="77777777" w:rsidR="00B95B16" w:rsidRPr="00A75023" w:rsidRDefault="00B95B16" w:rsidP="00332749">
            <w:pPr>
              <w:pStyle w:val="Continuoustext"/>
            </w:pPr>
            <w:r w:rsidRPr="00A75023">
              <w:t>Mesago Messe Frankfurt GmbH</w:t>
            </w:r>
            <w:r w:rsidRPr="00A75023">
              <w:br/>
            </w:r>
            <w:proofErr w:type="spellStart"/>
            <w:r w:rsidRPr="00A75023">
              <w:t>Rotebuehlstraße</w:t>
            </w:r>
            <w:proofErr w:type="spellEnd"/>
            <w:r w:rsidRPr="00A75023">
              <w:t xml:space="preserve"> 83 -85</w:t>
            </w:r>
            <w:r w:rsidRPr="00A75023">
              <w:br/>
              <w:t>70178 Stuttgart</w:t>
            </w:r>
            <w:r w:rsidRPr="00A75023">
              <w:br/>
              <w:t>Germany</w:t>
            </w:r>
            <w:r w:rsidRPr="00A75023">
              <w:br/>
            </w:r>
            <w:hyperlink r:id="rId11" w:history="1">
              <w:r w:rsidRPr="00A75023">
                <w:rPr>
                  <w:rStyle w:val="Hyperlink"/>
                </w:rPr>
                <w:t>www.mesago.com</w:t>
              </w:r>
            </w:hyperlink>
          </w:p>
        </w:tc>
      </w:tr>
    </w:tbl>
    <w:p w14:paraId="201B81AE" w14:textId="2686495E" w:rsidR="00391210" w:rsidRPr="00A75023" w:rsidRDefault="00391210" w:rsidP="004C6F2D">
      <w:pPr>
        <w:pStyle w:val="berschrift4"/>
        <w:rPr>
          <w:rFonts w:eastAsia="Times New Roman"/>
        </w:rPr>
      </w:pPr>
      <w:r w:rsidRPr="00A75023">
        <w:rPr>
          <w:rFonts w:eastAsia="Times New Roman"/>
          <w:bCs/>
          <w:iCs w:val="0"/>
        </w:rPr>
        <w:t xml:space="preserve">Background information on </w:t>
      </w:r>
      <w:proofErr w:type="spellStart"/>
      <w:r w:rsidRPr="00A75023">
        <w:rPr>
          <w:rFonts w:eastAsia="Times New Roman"/>
          <w:bCs/>
          <w:iCs w:val="0"/>
        </w:rPr>
        <w:t>Formnext</w:t>
      </w:r>
      <w:proofErr w:type="spellEnd"/>
      <w:r w:rsidRPr="00A75023">
        <w:rPr>
          <w:rFonts w:eastAsia="Times New Roman"/>
          <w:bCs/>
          <w:iCs w:val="0"/>
        </w:rPr>
        <w:t xml:space="preserve">  </w:t>
      </w:r>
      <w:r w:rsidRPr="00A75023">
        <w:rPr>
          <w:rFonts w:eastAsia="Times New Roman"/>
          <w:bCs/>
          <w:iCs w:val="0"/>
        </w:rPr>
        <w:br/>
      </w:r>
      <w:proofErr w:type="spellStart"/>
      <w:r w:rsidRPr="00A75023">
        <w:rPr>
          <w:rFonts w:eastAsia="Times New Roman"/>
          <w:b w:val="0"/>
          <w:iCs w:val="0"/>
        </w:rPr>
        <w:t>Formnext</w:t>
      </w:r>
      <w:proofErr w:type="spellEnd"/>
      <w:r w:rsidRPr="00A75023">
        <w:rPr>
          <w:rFonts w:eastAsia="Times New Roman"/>
          <w:b w:val="0"/>
          <w:iCs w:val="0"/>
        </w:rPr>
        <w:t xml:space="preserve"> is the hub for Additive Manufacturing, industrial 3D Printing and the next generation of intelligent manufacturing solutions. In addition to the annual highlight, the expo in Frankfurt/Germany, we provide our clients worldwide with a variety of relevant updates, insights and events around Additive Manufacturing (AM) as well as the related technologies along the entire process chains. Formnext is organized by Mesago Messe Frankfurt GmbH (</w:t>
      </w:r>
      <w:hyperlink r:id="rId12" w:history="1">
        <w:r w:rsidRPr="00A75023">
          <w:rPr>
            <w:rStyle w:val="Hyperlink"/>
            <w:rFonts w:eastAsia="Times New Roman"/>
            <w:b w:val="0"/>
            <w:iCs w:val="0"/>
          </w:rPr>
          <w:t>formnext.com</w:t>
        </w:r>
      </w:hyperlink>
      <w:r w:rsidRPr="00A75023">
        <w:rPr>
          <w:rFonts w:eastAsia="Times New Roman"/>
          <w:b w:val="0"/>
          <w:iCs w:val="0"/>
        </w:rPr>
        <w:t>).</w:t>
      </w:r>
    </w:p>
    <w:p w14:paraId="4E7AB2DF" w14:textId="278478D0" w:rsidR="00B95B16" w:rsidRPr="00A75023" w:rsidRDefault="00B95B16" w:rsidP="00B95B16">
      <w:pPr>
        <w:pStyle w:val="berschrift4"/>
        <w:rPr>
          <w:rFonts w:eastAsia="Times New Roman"/>
        </w:rPr>
      </w:pPr>
      <w:r w:rsidRPr="00A75023">
        <w:rPr>
          <w:rFonts w:eastAsia="Times New Roman"/>
          <w:bCs/>
          <w:iCs w:val="0"/>
        </w:rPr>
        <w:t>Background information on Mesago Messe Frankfurt GmbH</w:t>
      </w:r>
    </w:p>
    <w:p w14:paraId="542CF9A4" w14:textId="77777777" w:rsidR="00B95B16" w:rsidRPr="00A75023" w:rsidRDefault="00B95B16" w:rsidP="00B95B16">
      <w:pPr>
        <w:autoSpaceDE w:val="0"/>
        <w:autoSpaceDN w:val="0"/>
        <w:adjustRightInd w:val="0"/>
        <w:rPr>
          <w:rFonts w:cs="Arial"/>
        </w:rPr>
      </w:pPr>
      <w:r w:rsidRPr="00A75023">
        <w:rPr>
          <w:rFonts w:cs="Arial"/>
        </w:rPr>
        <w:t xml:space="preserve">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w:t>
      </w:r>
      <w:r w:rsidRPr="00A75023">
        <w:rPr>
          <w:rFonts w:cs="Arial"/>
        </w:rPr>
        <w:lastRenderedPageBreak/>
        <w:t>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5C71E03E" w14:textId="2020B3EC" w:rsidR="00B95B16" w:rsidRPr="00A75023" w:rsidRDefault="00B95B16" w:rsidP="00B95B16">
      <w:pPr>
        <w:autoSpaceDE w:val="0"/>
        <w:autoSpaceDN w:val="0"/>
        <w:adjustRightInd w:val="0"/>
        <w:rPr>
          <w:rFonts w:cs="Arial"/>
        </w:rPr>
      </w:pPr>
      <w:r w:rsidRPr="00A75023">
        <w:rPr>
          <w:rFonts w:cs="Arial"/>
        </w:rPr>
        <w:t>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and to ensure that it is always up to date with the latest developments. This is true to the company's motto: 'Connecting bright minds'.</w:t>
      </w:r>
    </w:p>
    <w:p w14:paraId="17B4984C" w14:textId="77777777" w:rsidR="00B95B16" w:rsidRPr="00A75023" w:rsidRDefault="00B95B16" w:rsidP="00B95B16">
      <w:pPr>
        <w:autoSpaceDE w:val="0"/>
        <w:autoSpaceDN w:val="0"/>
        <w:adjustRightInd w:val="0"/>
        <w:rPr>
          <w:rFonts w:cs="Arial"/>
        </w:rPr>
      </w:pPr>
      <w:r w:rsidRPr="00A75023">
        <w:rPr>
          <w:rFonts w:cs="Arial"/>
        </w:rPr>
        <w:t>As part of the Messe Frankfurt Group, Mesago employs around 170 people at its headquarters in Stuttgart, Germany. (</w:t>
      </w:r>
      <w:hyperlink r:id="rId13" w:history="1">
        <w:r w:rsidRPr="00A75023">
          <w:rPr>
            <w:rFonts w:cs="Arial"/>
          </w:rPr>
          <w:t>mesago.com</w:t>
        </w:r>
      </w:hyperlink>
      <w:r w:rsidRPr="00A75023">
        <w:rPr>
          <w:rFonts w:cs="Arial"/>
        </w:rPr>
        <w:t>)</w:t>
      </w:r>
    </w:p>
    <w:p w14:paraId="0643530F" w14:textId="77777777" w:rsidR="00B95B16" w:rsidRPr="00A75023" w:rsidRDefault="00B95B16" w:rsidP="00B95B16">
      <w:pPr>
        <w:pStyle w:val="berschrift4"/>
        <w:rPr>
          <w:rFonts w:eastAsia="Times New Roman"/>
        </w:rPr>
      </w:pPr>
      <w:r w:rsidRPr="00A75023">
        <w:rPr>
          <w:rFonts w:eastAsia="Times New Roman"/>
          <w:bCs/>
          <w:iCs w:val="0"/>
        </w:rPr>
        <w:t>Background information on Messe Frankfurt</w:t>
      </w:r>
    </w:p>
    <w:p w14:paraId="5FD629CF" w14:textId="77777777" w:rsidR="00B95B16" w:rsidRPr="00A75023" w:rsidRDefault="00B95B16" w:rsidP="00B95B16">
      <w:pPr>
        <w:pStyle w:val="Continuoustext"/>
        <w:rPr>
          <w:lang w:val="en-GB"/>
        </w:rPr>
      </w:pPr>
      <w:hyperlink r:id="rId14" w:history="1">
        <w:r w:rsidRPr="00A75023">
          <w:rPr>
            <w:rStyle w:val="Hyperlink"/>
            <w:lang w:val="en-GB"/>
          </w:rPr>
          <w:t>www.messefrankfurt.com/background-information</w:t>
        </w:r>
      </w:hyperlink>
    </w:p>
    <w:p w14:paraId="360ECF5A" w14:textId="77777777" w:rsidR="00B95B16" w:rsidRPr="00A75023" w:rsidRDefault="00B95B16" w:rsidP="00B95B16">
      <w:pPr>
        <w:pStyle w:val="berschrift4"/>
        <w:rPr>
          <w:rFonts w:eastAsia="Times New Roman"/>
        </w:rPr>
      </w:pPr>
      <w:r w:rsidRPr="00A75023">
        <w:rPr>
          <w:rFonts w:eastAsia="Times New Roman"/>
          <w:bCs/>
          <w:iCs w:val="0"/>
        </w:rPr>
        <w:t>Sustainability at Messe Frankfurt</w:t>
      </w:r>
    </w:p>
    <w:p w14:paraId="713591C6" w14:textId="77777777" w:rsidR="00B95B16" w:rsidRPr="00A75023" w:rsidRDefault="00B95B16" w:rsidP="00B95B16">
      <w:pPr>
        <w:pStyle w:val="Continuoustext"/>
        <w:rPr>
          <w:lang w:val="en-GB"/>
        </w:rPr>
      </w:pPr>
      <w:hyperlink r:id="rId15" w:anchor="sustainability" w:history="1">
        <w:r w:rsidRPr="00A75023">
          <w:rPr>
            <w:rStyle w:val="Hyperlink"/>
            <w:lang w:val="en-GB"/>
          </w:rPr>
          <w:t>www.messefrankfurt.com/sustainability-information</w:t>
        </w:r>
      </w:hyperlink>
    </w:p>
    <w:p w14:paraId="2F265038" w14:textId="77777777" w:rsidR="00B95B16" w:rsidRPr="00A75023" w:rsidRDefault="00B95B16" w:rsidP="00B95B16">
      <w:pPr>
        <w:pStyle w:val="Continuoustext"/>
      </w:pPr>
      <w:r w:rsidRPr="00A75023">
        <w:rPr>
          <w:b/>
          <w:bCs/>
          <w:lang w:val="en-GB"/>
        </w:rPr>
        <w:t>Background information on the Working Group Additive Manufacturing (Honorary Sponsor)</w:t>
      </w:r>
      <w:r w:rsidRPr="00A75023">
        <w:rPr>
          <w:b/>
          <w:bCs/>
          <w:lang w:val="en-GB"/>
        </w:rPr>
        <w:br/>
      </w:r>
      <w:r w:rsidRPr="00A75023">
        <w:rPr>
          <w:lang w:val="en-GB"/>
        </w:rPr>
        <w:t xml:space="preserve">Within the Working Group Additive Manufacturing, about 200 companies and research institutes collaborate under the direction of the German industry federation VDMA. Here, plant engineers; component and material suppliers; industrial companies that work with metals and plastics; service providers in software, manufacturing, and processing; and numerous researchers all work toward the same goal: the industrialization of additive manufacturing techniques. </w:t>
      </w:r>
      <w:r w:rsidRPr="00A75023">
        <w:t>(</w:t>
      </w:r>
      <w:hyperlink r:id="rId16" w:history="1">
        <w:r w:rsidRPr="00A75023">
          <w:rPr>
            <w:rStyle w:val="Hyperlink"/>
          </w:rPr>
          <w:t>am.vdma.org</w:t>
        </w:r>
      </w:hyperlink>
      <w:r w:rsidRPr="00A75023">
        <w:t>)</w:t>
      </w:r>
    </w:p>
    <w:p w14:paraId="10BE21D8" w14:textId="77777777" w:rsidR="00B95B16" w:rsidRPr="00A75023" w:rsidRDefault="00B95B16" w:rsidP="00CB1493"/>
    <w:p w14:paraId="01CF2B18" w14:textId="77777777" w:rsidR="00864A9A" w:rsidRPr="00A75023" w:rsidRDefault="00864A9A" w:rsidP="00864A9A"/>
    <w:p w14:paraId="4D53DE7C" w14:textId="77777777" w:rsidR="00864A9A" w:rsidRPr="00A75023" w:rsidRDefault="00864A9A" w:rsidP="00864A9A"/>
    <w:sectPr w:rsidR="00864A9A" w:rsidRPr="00A750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70AD"/>
    <w:multiLevelType w:val="hybridMultilevel"/>
    <w:tmpl w:val="AB682CD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num w:numId="1" w16cid:durableId="1449010743">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20EB1"/>
    <w:rsid w:val="00027A61"/>
    <w:rsid w:val="000337AD"/>
    <w:rsid w:val="000405B9"/>
    <w:rsid w:val="000703C6"/>
    <w:rsid w:val="00076FCE"/>
    <w:rsid w:val="000777EE"/>
    <w:rsid w:val="000915D3"/>
    <w:rsid w:val="00096D6D"/>
    <w:rsid w:val="000A0BA0"/>
    <w:rsid w:val="000A655B"/>
    <w:rsid w:val="000B38FC"/>
    <w:rsid w:val="000C2065"/>
    <w:rsid w:val="000C6772"/>
    <w:rsid w:val="000D5BFC"/>
    <w:rsid w:val="000D7791"/>
    <w:rsid w:val="0010102E"/>
    <w:rsid w:val="00105788"/>
    <w:rsid w:val="00123F65"/>
    <w:rsid w:val="00131FFA"/>
    <w:rsid w:val="00135C62"/>
    <w:rsid w:val="00137529"/>
    <w:rsid w:val="00137655"/>
    <w:rsid w:val="00166B37"/>
    <w:rsid w:val="001728BB"/>
    <w:rsid w:val="00172A86"/>
    <w:rsid w:val="001764D1"/>
    <w:rsid w:val="001855A1"/>
    <w:rsid w:val="001939ED"/>
    <w:rsid w:val="00193AEA"/>
    <w:rsid w:val="001E0BFA"/>
    <w:rsid w:val="001F14E5"/>
    <w:rsid w:val="001F3776"/>
    <w:rsid w:val="00200D95"/>
    <w:rsid w:val="00203CB1"/>
    <w:rsid w:val="0021155F"/>
    <w:rsid w:val="00221135"/>
    <w:rsid w:val="00222267"/>
    <w:rsid w:val="0023133C"/>
    <w:rsid w:val="002372AF"/>
    <w:rsid w:val="00240018"/>
    <w:rsid w:val="0024226E"/>
    <w:rsid w:val="00247B78"/>
    <w:rsid w:val="0025397B"/>
    <w:rsid w:val="00256AC8"/>
    <w:rsid w:val="0026212A"/>
    <w:rsid w:val="00265858"/>
    <w:rsid w:val="002757C9"/>
    <w:rsid w:val="00281D02"/>
    <w:rsid w:val="00282497"/>
    <w:rsid w:val="002A560C"/>
    <w:rsid w:val="002B076F"/>
    <w:rsid w:val="002C7048"/>
    <w:rsid w:val="002D15FB"/>
    <w:rsid w:val="002D23F5"/>
    <w:rsid w:val="002D4502"/>
    <w:rsid w:val="002E2D3E"/>
    <w:rsid w:val="00307A44"/>
    <w:rsid w:val="003179CF"/>
    <w:rsid w:val="00330BA3"/>
    <w:rsid w:val="00332EB5"/>
    <w:rsid w:val="00350C00"/>
    <w:rsid w:val="00363F18"/>
    <w:rsid w:val="00364489"/>
    <w:rsid w:val="00370431"/>
    <w:rsid w:val="003724E6"/>
    <w:rsid w:val="003902B2"/>
    <w:rsid w:val="00391210"/>
    <w:rsid w:val="00394F93"/>
    <w:rsid w:val="003A094E"/>
    <w:rsid w:val="003A1CDA"/>
    <w:rsid w:val="003A2D40"/>
    <w:rsid w:val="003A4F8E"/>
    <w:rsid w:val="003C4BD0"/>
    <w:rsid w:val="003D767A"/>
    <w:rsid w:val="003E78BE"/>
    <w:rsid w:val="003F3224"/>
    <w:rsid w:val="003F3DB6"/>
    <w:rsid w:val="003F716F"/>
    <w:rsid w:val="00407970"/>
    <w:rsid w:val="004113A6"/>
    <w:rsid w:val="00414332"/>
    <w:rsid w:val="0042362C"/>
    <w:rsid w:val="00424857"/>
    <w:rsid w:val="00431C7A"/>
    <w:rsid w:val="0045113D"/>
    <w:rsid w:val="00467388"/>
    <w:rsid w:val="00476343"/>
    <w:rsid w:val="00484385"/>
    <w:rsid w:val="0049137E"/>
    <w:rsid w:val="00493E4E"/>
    <w:rsid w:val="004A0757"/>
    <w:rsid w:val="004A1916"/>
    <w:rsid w:val="004A6889"/>
    <w:rsid w:val="004A77A3"/>
    <w:rsid w:val="004C6F2D"/>
    <w:rsid w:val="004D3E2F"/>
    <w:rsid w:val="004F1D64"/>
    <w:rsid w:val="00505759"/>
    <w:rsid w:val="00523505"/>
    <w:rsid w:val="00536FE2"/>
    <w:rsid w:val="00540045"/>
    <w:rsid w:val="00542FC2"/>
    <w:rsid w:val="005558F6"/>
    <w:rsid w:val="00566B83"/>
    <w:rsid w:val="005710F5"/>
    <w:rsid w:val="00576876"/>
    <w:rsid w:val="0058253E"/>
    <w:rsid w:val="005855F0"/>
    <w:rsid w:val="005A13EF"/>
    <w:rsid w:val="005B2BAD"/>
    <w:rsid w:val="005B33FB"/>
    <w:rsid w:val="005E3C63"/>
    <w:rsid w:val="005E71E9"/>
    <w:rsid w:val="006241DE"/>
    <w:rsid w:val="00633CAD"/>
    <w:rsid w:val="00673621"/>
    <w:rsid w:val="00680722"/>
    <w:rsid w:val="0068200E"/>
    <w:rsid w:val="00683A7C"/>
    <w:rsid w:val="006868C7"/>
    <w:rsid w:val="00696BE5"/>
    <w:rsid w:val="006A698F"/>
    <w:rsid w:val="006C1E26"/>
    <w:rsid w:val="006C6DCE"/>
    <w:rsid w:val="006C7EBC"/>
    <w:rsid w:val="006F2597"/>
    <w:rsid w:val="006F663A"/>
    <w:rsid w:val="00701D02"/>
    <w:rsid w:val="00710E0D"/>
    <w:rsid w:val="0071359D"/>
    <w:rsid w:val="00714D37"/>
    <w:rsid w:val="00726822"/>
    <w:rsid w:val="00732920"/>
    <w:rsid w:val="00747F82"/>
    <w:rsid w:val="0075345A"/>
    <w:rsid w:val="0076139D"/>
    <w:rsid w:val="00765A75"/>
    <w:rsid w:val="00765F4E"/>
    <w:rsid w:val="0078718F"/>
    <w:rsid w:val="007876A9"/>
    <w:rsid w:val="00793455"/>
    <w:rsid w:val="007A5A44"/>
    <w:rsid w:val="007B2F67"/>
    <w:rsid w:val="007B3A1C"/>
    <w:rsid w:val="007B6ED2"/>
    <w:rsid w:val="007C23F6"/>
    <w:rsid w:val="007C41C1"/>
    <w:rsid w:val="007D130D"/>
    <w:rsid w:val="007D6943"/>
    <w:rsid w:val="007F69A9"/>
    <w:rsid w:val="00804671"/>
    <w:rsid w:val="00807121"/>
    <w:rsid w:val="00807C5C"/>
    <w:rsid w:val="0082546E"/>
    <w:rsid w:val="008277AB"/>
    <w:rsid w:val="0083495F"/>
    <w:rsid w:val="0084260E"/>
    <w:rsid w:val="00850B81"/>
    <w:rsid w:val="00854A27"/>
    <w:rsid w:val="00864A9A"/>
    <w:rsid w:val="00867A39"/>
    <w:rsid w:val="0088042D"/>
    <w:rsid w:val="008A226D"/>
    <w:rsid w:val="008A5874"/>
    <w:rsid w:val="008C479B"/>
    <w:rsid w:val="008C4940"/>
    <w:rsid w:val="008D5680"/>
    <w:rsid w:val="008D79C6"/>
    <w:rsid w:val="008E4E88"/>
    <w:rsid w:val="008E6C43"/>
    <w:rsid w:val="008F02ED"/>
    <w:rsid w:val="008F0AE5"/>
    <w:rsid w:val="009045C6"/>
    <w:rsid w:val="00905800"/>
    <w:rsid w:val="0091195F"/>
    <w:rsid w:val="009349EF"/>
    <w:rsid w:val="00936976"/>
    <w:rsid w:val="009373ED"/>
    <w:rsid w:val="00937762"/>
    <w:rsid w:val="00944D93"/>
    <w:rsid w:val="009455A5"/>
    <w:rsid w:val="00950F1B"/>
    <w:rsid w:val="009525D6"/>
    <w:rsid w:val="009578AA"/>
    <w:rsid w:val="00964640"/>
    <w:rsid w:val="00964CE8"/>
    <w:rsid w:val="00970185"/>
    <w:rsid w:val="0097095F"/>
    <w:rsid w:val="00981F34"/>
    <w:rsid w:val="009935F4"/>
    <w:rsid w:val="00994DC4"/>
    <w:rsid w:val="00995C8D"/>
    <w:rsid w:val="009A6630"/>
    <w:rsid w:val="009B3394"/>
    <w:rsid w:val="009D6E01"/>
    <w:rsid w:val="009E42D0"/>
    <w:rsid w:val="009F0D32"/>
    <w:rsid w:val="00A01DB8"/>
    <w:rsid w:val="00A10A11"/>
    <w:rsid w:val="00A12541"/>
    <w:rsid w:val="00A15BC8"/>
    <w:rsid w:val="00A27C32"/>
    <w:rsid w:val="00A3041E"/>
    <w:rsid w:val="00A331E4"/>
    <w:rsid w:val="00A53CAF"/>
    <w:rsid w:val="00A577A9"/>
    <w:rsid w:val="00A638B7"/>
    <w:rsid w:val="00A654E4"/>
    <w:rsid w:val="00A6749A"/>
    <w:rsid w:val="00A75023"/>
    <w:rsid w:val="00A825A4"/>
    <w:rsid w:val="00A87207"/>
    <w:rsid w:val="00A90340"/>
    <w:rsid w:val="00A925F0"/>
    <w:rsid w:val="00A94A7D"/>
    <w:rsid w:val="00AB01BE"/>
    <w:rsid w:val="00AC552A"/>
    <w:rsid w:val="00AC77C4"/>
    <w:rsid w:val="00AC7878"/>
    <w:rsid w:val="00AD1CA6"/>
    <w:rsid w:val="00AD58D1"/>
    <w:rsid w:val="00AE7164"/>
    <w:rsid w:val="00AF0FBE"/>
    <w:rsid w:val="00AF2C83"/>
    <w:rsid w:val="00AF55A6"/>
    <w:rsid w:val="00B02CED"/>
    <w:rsid w:val="00B0538E"/>
    <w:rsid w:val="00B07DB8"/>
    <w:rsid w:val="00B159EC"/>
    <w:rsid w:val="00B23D7D"/>
    <w:rsid w:val="00B2542C"/>
    <w:rsid w:val="00B2661F"/>
    <w:rsid w:val="00B36757"/>
    <w:rsid w:val="00B375F6"/>
    <w:rsid w:val="00B87165"/>
    <w:rsid w:val="00B95B16"/>
    <w:rsid w:val="00BA0462"/>
    <w:rsid w:val="00BA056D"/>
    <w:rsid w:val="00BA0A4F"/>
    <w:rsid w:val="00BA4968"/>
    <w:rsid w:val="00BA5F5B"/>
    <w:rsid w:val="00BD2AE3"/>
    <w:rsid w:val="00BD5D2D"/>
    <w:rsid w:val="00BD7BA7"/>
    <w:rsid w:val="00BE20F1"/>
    <w:rsid w:val="00BE3A4E"/>
    <w:rsid w:val="00C05E3D"/>
    <w:rsid w:val="00C06975"/>
    <w:rsid w:val="00C12A06"/>
    <w:rsid w:val="00C16D02"/>
    <w:rsid w:val="00C16E71"/>
    <w:rsid w:val="00C17FAD"/>
    <w:rsid w:val="00C25464"/>
    <w:rsid w:val="00C25FCC"/>
    <w:rsid w:val="00C2765B"/>
    <w:rsid w:val="00C333CF"/>
    <w:rsid w:val="00C35A1E"/>
    <w:rsid w:val="00C43C44"/>
    <w:rsid w:val="00C45A4E"/>
    <w:rsid w:val="00C5287E"/>
    <w:rsid w:val="00C53CB9"/>
    <w:rsid w:val="00C55078"/>
    <w:rsid w:val="00C56C0A"/>
    <w:rsid w:val="00C66439"/>
    <w:rsid w:val="00C81BE2"/>
    <w:rsid w:val="00C82EF6"/>
    <w:rsid w:val="00C85550"/>
    <w:rsid w:val="00C91A7E"/>
    <w:rsid w:val="00C91D51"/>
    <w:rsid w:val="00C94102"/>
    <w:rsid w:val="00CB1493"/>
    <w:rsid w:val="00CC481C"/>
    <w:rsid w:val="00CD1662"/>
    <w:rsid w:val="00CD6B6C"/>
    <w:rsid w:val="00CE3DF1"/>
    <w:rsid w:val="00CE6C6C"/>
    <w:rsid w:val="00CF03E9"/>
    <w:rsid w:val="00CF138C"/>
    <w:rsid w:val="00D00796"/>
    <w:rsid w:val="00D0411E"/>
    <w:rsid w:val="00D22FE1"/>
    <w:rsid w:val="00D27EB6"/>
    <w:rsid w:val="00D425CB"/>
    <w:rsid w:val="00D51603"/>
    <w:rsid w:val="00D536AD"/>
    <w:rsid w:val="00D54056"/>
    <w:rsid w:val="00D67944"/>
    <w:rsid w:val="00D708BD"/>
    <w:rsid w:val="00D728F7"/>
    <w:rsid w:val="00D73ECC"/>
    <w:rsid w:val="00D76D43"/>
    <w:rsid w:val="00D83AE9"/>
    <w:rsid w:val="00D96D76"/>
    <w:rsid w:val="00DA7114"/>
    <w:rsid w:val="00DB728F"/>
    <w:rsid w:val="00DC395E"/>
    <w:rsid w:val="00DE2994"/>
    <w:rsid w:val="00E04E00"/>
    <w:rsid w:val="00E061FA"/>
    <w:rsid w:val="00E31507"/>
    <w:rsid w:val="00E32257"/>
    <w:rsid w:val="00E323AF"/>
    <w:rsid w:val="00E35847"/>
    <w:rsid w:val="00E36F51"/>
    <w:rsid w:val="00E436CB"/>
    <w:rsid w:val="00E454F8"/>
    <w:rsid w:val="00E5397C"/>
    <w:rsid w:val="00E7435E"/>
    <w:rsid w:val="00E7694E"/>
    <w:rsid w:val="00E82225"/>
    <w:rsid w:val="00E84551"/>
    <w:rsid w:val="00EA1E98"/>
    <w:rsid w:val="00EC05B5"/>
    <w:rsid w:val="00EC0F9D"/>
    <w:rsid w:val="00EC4C24"/>
    <w:rsid w:val="00ED3434"/>
    <w:rsid w:val="00EE4A49"/>
    <w:rsid w:val="00EF0888"/>
    <w:rsid w:val="00F013C0"/>
    <w:rsid w:val="00F10A43"/>
    <w:rsid w:val="00F11B29"/>
    <w:rsid w:val="00F164D8"/>
    <w:rsid w:val="00F17AF2"/>
    <w:rsid w:val="00F27C53"/>
    <w:rsid w:val="00F430CA"/>
    <w:rsid w:val="00F47E4C"/>
    <w:rsid w:val="00F501FE"/>
    <w:rsid w:val="00F6297C"/>
    <w:rsid w:val="00F661C8"/>
    <w:rsid w:val="00F75403"/>
    <w:rsid w:val="00F813C7"/>
    <w:rsid w:val="00F91F11"/>
    <w:rsid w:val="00F922B3"/>
    <w:rsid w:val="00F944A0"/>
    <w:rsid w:val="00FA0190"/>
    <w:rsid w:val="00FA7E6B"/>
    <w:rsid w:val="00FB0FB9"/>
    <w:rsid w:val="00FB5C02"/>
    <w:rsid w:val="00FC0BD8"/>
    <w:rsid w:val="00FC5490"/>
    <w:rsid w:val="00FC70AD"/>
    <w:rsid w:val="00FC733A"/>
    <w:rsid w:val="00FE41E1"/>
    <w:rsid w:val="00FE7261"/>
    <w:rsid w:val="00FF6645"/>
    <w:rsid w:val="00FF77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paragraph" w:styleId="berarbeitung">
    <w:name w:val="Revision"/>
    <w:hidden/>
    <w:uiPriority w:val="99"/>
    <w:semiHidden/>
    <w:rsid w:val="005558F6"/>
    <w:pPr>
      <w:spacing w:after="0" w:line="240" w:lineRule="auto"/>
    </w:pPr>
    <w:rPr>
      <w:rFonts w:cs="Calibri"/>
      <w:color w:val="000000" w:themeColor="text1"/>
      <w:lang w:val="en-GB" w:eastAsia="de-DE"/>
    </w:rPr>
  </w:style>
  <w:style w:type="character" w:styleId="Kommentarzeichen">
    <w:name w:val="annotation reference"/>
    <w:basedOn w:val="Absatz-Standardschriftart"/>
    <w:uiPriority w:val="99"/>
    <w:semiHidden/>
    <w:rsid w:val="0068200E"/>
    <w:rPr>
      <w:sz w:val="16"/>
      <w:szCs w:val="16"/>
    </w:rPr>
  </w:style>
  <w:style w:type="paragraph" w:styleId="Kommentartext">
    <w:name w:val="annotation text"/>
    <w:basedOn w:val="Standard"/>
    <w:link w:val="KommentartextZchn"/>
    <w:uiPriority w:val="99"/>
    <w:semiHidden/>
    <w:rsid w:val="0068200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200E"/>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68200E"/>
    <w:rPr>
      <w:b/>
      <w:bCs/>
    </w:rPr>
  </w:style>
  <w:style w:type="character" w:customStyle="1" w:styleId="KommentarthemaZchn">
    <w:name w:val="Kommentarthema Zchn"/>
    <w:basedOn w:val="KommentartextZchn"/>
    <w:link w:val="Kommentarthema"/>
    <w:uiPriority w:val="99"/>
    <w:semiHidden/>
    <w:rsid w:val="0068200E"/>
    <w:rPr>
      <w:rFonts w:cs="Calibri"/>
      <w:b/>
      <w:bCs/>
      <w:color w:val="000000" w:themeColor="text1"/>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426">
      <w:bodyDiv w:val="1"/>
      <w:marLeft w:val="0"/>
      <w:marRight w:val="0"/>
      <w:marTop w:val="0"/>
      <w:marBottom w:val="0"/>
      <w:divBdr>
        <w:top w:val="none" w:sz="0" w:space="0" w:color="auto"/>
        <w:left w:val="none" w:sz="0" w:space="0" w:color="auto"/>
        <w:bottom w:val="none" w:sz="0" w:space="0" w:color="auto"/>
        <w:right w:val="none" w:sz="0" w:space="0" w:color="auto"/>
      </w:divBdr>
      <w:divsChild>
        <w:div w:id="1087846717">
          <w:marLeft w:val="0"/>
          <w:marRight w:val="0"/>
          <w:marTop w:val="0"/>
          <w:marBottom w:val="0"/>
          <w:divBdr>
            <w:top w:val="none" w:sz="0" w:space="0" w:color="auto"/>
            <w:left w:val="none" w:sz="0" w:space="0" w:color="auto"/>
            <w:bottom w:val="none" w:sz="0" w:space="0" w:color="auto"/>
            <w:right w:val="none" w:sz="0" w:space="0" w:color="auto"/>
          </w:divBdr>
        </w:div>
      </w:divsChild>
    </w:div>
    <w:div w:id="24411620">
      <w:bodyDiv w:val="1"/>
      <w:marLeft w:val="0"/>
      <w:marRight w:val="0"/>
      <w:marTop w:val="0"/>
      <w:marBottom w:val="0"/>
      <w:divBdr>
        <w:top w:val="none" w:sz="0" w:space="0" w:color="auto"/>
        <w:left w:val="none" w:sz="0" w:space="0" w:color="auto"/>
        <w:bottom w:val="none" w:sz="0" w:space="0" w:color="auto"/>
        <w:right w:val="none" w:sz="0" w:space="0" w:color="auto"/>
      </w:divBdr>
      <w:divsChild>
        <w:div w:id="794446306">
          <w:marLeft w:val="0"/>
          <w:marRight w:val="0"/>
          <w:marTop w:val="0"/>
          <w:marBottom w:val="0"/>
          <w:divBdr>
            <w:top w:val="none" w:sz="0" w:space="0" w:color="auto"/>
            <w:left w:val="none" w:sz="0" w:space="0" w:color="auto"/>
            <w:bottom w:val="none" w:sz="0" w:space="0" w:color="auto"/>
            <w:right w:val="none" w:sz="0" w:space="0" w:color="auto"/>
          </w:divBdr>
        </w:div>
      </w:divsChild>
    </w:div>
    <w:div w:id="64843700">
      <w:bodyDiv w:val="1"/>
      <w:marLeft w:val="0"/>
      <w:marRight w:val="0"/>
      <w:marTop w:val="0"/>
      <w:marBottom w:val="0"/>
      <w:divBdr>
        <w:top w:val="none" w:sz="0" w:space="0" w:color="auto"/>
        <w:left w:val="none" w:sz="0" w:space="0" w:color="auto"/>
        <w:bottom w:val="none" w:sz="0" w:space="0" w:color="auto"/>
        <w:right w:val="none" w:sz="0" w:space="0" w:color="auto"/>
      </w:divBdr>
      <w:divsChild>
        <w:div w:id="1740519655">
          <w:marLeft w:val="0"/>
          <w:marRight w:val="0"/>
          <w:marTop w:val="0"/>
          <w:marBottom w:val="0"/>
          <w:divBdr>
            <w:top w:val="none" w:sz="0" w:space="0" w:color="auto"/>
            <w:left w:val="none" w:sz="0" w:space="0" w:color="auto"/>
            <w:bottom w:val="none" w:sz="0" w:space="0" w:color="auto"/>
            <w:right w:val="none" w:sz="0" w:space="0" w:color="auto"/>
          </w:divBdr>
        </w:div>
      </w:divsChild>
    </w:div>
    <w:div w:id="97222074">
      <w:bodyDiv w:val="1"/>
      <w:marLeft w:val="0"/>
      <w:marRight w:val="0"/>
      <w:marTop w:val="0"/>
      <w:marBottom w:val="0"/>
      <w:divBdr>
        <w:top w:val="none" w:sz="0" w:space="0" w:color="auto"/>
        <w:left w:val="none" w:sz="0" w:space="0" w:color="auto"/>
        <w:bottom w:val="none" w:sz="0" w:space="0" w:color="auto"/>
        <w:right w:val="none" w:sz="0" w:space="0" w:color="auto"/>
      </w:divBdr>
      <w:divsChild>
        <w:div w:id="1561864702">
          <w:marLeft w:val="0"/>
          <w:marRight w:val="0"/>
          <w:marTop w:val="0"/>
          <w:marBottom w:val="0"/>
          <w:divBdr>
            <w:top w:val="none" w:sz="0" w:space="0" w:color="auto"/>
            <w:left w:val="none" w:sz="0" w:space="0" w:color="auto"/>
            <w:bottom w:val="none" w:sz="0" w:space="0" w:color="auto"/>
            <w:right w:val="none" w:sz="0" w:space="0" w:color="auto"/>
          </w:divBdr>
        </w:div>
      </w:divsChild>
    </w:div>
    <w:div w:id="102501239">
      <w:bodyDiv w:val="1"/>
      <w:marLeft w:val="0"/>
      <w:marRight w:val="0"/>
      <w:marTop w:val="0"/>
      <w:marBottom w:val="0"/>
      <w:divBdr>
        <w:top w:val="none" w:sz="0" w:space="0" w:color="auto"/>
        <w:left w:val="none" w:sz="0" w:space="0" w:color="auto"/>
        <w:bottom w:val="none" w:sz="0" w:space="0" w:color="auto"/>
        <w:right w:val="none" w:sz="0" w:space="0" w:color="auto"/>
      </w:divBdr>
      <w:divsChild>
        <w:div w:id="1435318253">
          <w:marLeft w:val="0"/>
          <w:marRight w:val="0"/>
          <w:marTop w:val="0"/>
          <w:marBottom w:val="0"/>
          <w:divBdr>
            <w:top w:val="none" w:sz="0" w:space="0" w:color="auto"/>
            <w:left w:val="none" w:sz="0" w:space="0" w:color="auto"/>
            <w:bottom w:val="none" w:sz="0" w:space="0" w:color="auto"/>
            <w:right w:val="none" w:sz="0" w:space="0" w:color="auto"/>
          </w:divBdr>
        </w:div>
      </w:divsChild>
    </w:div>
    <w:div w:id="145517360">
      <w:bodyDiv w:val="1"/>
      <w:marLeft w:val="0"/>
      <w:marRight w:val="0"/>
      <w:marTop w:val="0"/>
      <w:marBottom w:val="0"/>
      <w:divBdr>
        <w:top w:val="none" w:sz="0" w:space="0" w:color="auto"/>
        <w:left w:val="none" w:sz="0" w:space="0" w:color="auto"/>
        <w:bottom w:val="none" w:sz="0" w:space="0" w:color="auto"/>
        <w:right w:val="none" w:sz="0" w:space="0" w:color="auto"/>
      </w:divBdr>
      <w:divsChild>
        <w:div w:id="1349867346">
          <w:marLeft w:val="0"/>
          <w:marRight w:val="0"/>
          <w:marTop w:val="0"/>
          <w:marBottom w:val="0"/>
          <w:divBdr>
            <w:top w:val="none" w:sz="0" w:space="0" w:color="auto"/>
            <w:left w:val="none" w:sz="0" w:space="0" w:color="auto"/>
            <w:bottom w:val="none" w:sz="0" w:space="0" w:color="auto"/>
            <w:right w:val="none" w:sz="0" w:space="0" w:color="auto"/>
          </w:divBdr>
        </w:div>
      </w:divsChild>
    </w:div>
    <w:div w:id="150951324">
      <w:bodyDiv w:val="1"/>
      <w:marLeft w:val="0"/>
      <w:marRight w:val="0"/>
      <w:marTop w:val="0"/>
      <w:marBottom w:val="0"/>
      <w:divBdr>
        <w:top w:val="none" w:sz="0" w:space="0" w:color="auto"/>
        <w:left w:val="none" w:sz="0" w:space="0" w:color="auto"/>
        <w:bottom w:val="none" w:sz="0" w:space="0" w:color="auto"/>
        <w:right w:val="none" w:sz="0" w:space="0" w:color="auto"/>
      </w:divBdr>
      <w:divsChild>
        <w:div w:id="1509710641">
          <w:marLeft w:val="0"/>
          <w:marRight w:val="0"/>
          <w:marTop w:val="0"/>
          <w:marBottom w:val="0"/>
          <w:divBdr>
            <w:top w:val="none" w:sz="0" w:space="0" w:color="auto"/>
            <w:left w:val="none" w:sz="0" w:space="0" w:color="auto"/>
            <w:bottom w:val="none" w:sz="0" w:space="0" w:color="auto"/>
            <w:right w:val="none" w:sz="0" w:space="0" w:color="auto"/>
          </w:divBdr>
        </w:div>
      </w:divsChild>
    </w:div>
    <w:div w:id="153884269">
      <w:bodyDiv w:val="1"/>
      <w:marLeft w:val="0"/>
      <w:marRight w:val="0"/>
      <w:marTop w:val="0"/>
      <w:marBottom w:val="0"/>
      <w:divBdr>
        <w:top w:val="none" w:sz="0" w:space="0" w:color="auto"/>
        <w:left w:val="none" w:sz="0" w:space="0" w:color="auto"/>
        <w:bottom w:val="none" w:sz="0" w:space="0" w:color="auto"/>
        <w:right w:val="none" w:sz="0" w:space="0" w:color="auto"/>
      </w:divBdr>
      <w:divsChild>
        <w:div w:id="9987273">
          <w:marLeft w:val="0"/>
          <w:marRight w:val="0"/>
          <w:marTop w:val="0"/>
          <w:marBottom w:val="0"/>
          <w:divBdr>
            <w:top w:val="none" w:sz="0" w:space="0" w:color="auto"/>
            <w:left w:val="none" w:sz="0" w:space="0" w:color="auto"/>
            <w:bottom w:val="none" w:sz="0" w:space="0" w:color="auto"/>
            <w:right w:val="none" w:sz="0" w:space="0" w:color="auto"/>
          </w:divBdr>
        </w:div>
      </w:divsChild>
    </w:div>
    <w:div w:id="249699923">
      <w:bodyDiv w:val="1"/>
      <w:marLeft w:val="0"/>
      <w:marRight w:val="0"/>
      <w:marTop w:val="0"/>
      <w:marBottom w:val="0"/>
      <w:divBdr>
        <w:top w:val="none" w:sz="0" w:space="0" w:color="auto"/>
        <w:left w:val="none" w:sz="0" w:space="0" w:color="auto"/>
        <w:bottom w:val="none" w:sz="0" w:space="0" w:color="auto"/>
        <w:right w:val="none" w:sz="0" w:space="0" w:color="auto"/>
      </w:divBdr>
      <w:divsChild>
        <w:div w:id="1974213537">
          <w:marLeft w:val="0"/>
          <w:marRight w:val="0"/>
          <w:marTop w:val="0"/>
          <w:marBottom w:val="0"/>
          <w:divBdr>
            <w:top w:val="none" w:sz="0" w:space="0" w:color="auto"/>
            <w:left w:val="none" w:sz="0" w:space="0" w:color="auto"/>
            <w:bottom w:val="none" w:sz="0" w:space="0" w:color="auto"/>
            <w:right w:val="none" w:sz="0" w:space="0" w:color="auto"/>
          </w:divBdr>
        </w:div>
      </w:divsChild>
    </w:div>
    <w:div w:id="490490988">
      <w:bodyDiv w:val="1"/>
      <w:marLeft w:val="0"/>
      <w:marRight w:val="0"/>
      <w:marTop w:val="0"/>
      <w:marBottom w:val="0"/>
      <w:divBdr>
        <w:top w:val="none" w:sz="0" w:space="0" w:color="auto"/>
        <w:left w:val="none" w:sz="0" w:space="0" w:color="auto"/>
        <w:bottom w:val="none" w:sz="0" w:space="0" w:color="auto"/>
        <w:right w:val="none" w:sz="0" w:space="0" w:color="auto"/>
      </w:divBdr>
      <w:divsChild>
        <w:div w:id="168107698">
          <w:marLeft w:val="0"/>
          <w:marRight w:val="0"/>
          <w:marTop w:val="0"/>
          <w:marBottom w:val="0"/>
          <w:divBdr>
            <w:top w:val="none" w:sz="0" w:space="0" w:color="auto"/>
            <w:left w:val="none" w:sz="0" w:space="0" w:color="auto"/>
            <w:bottom w:val="none" w:sz="0" w:space="0" w:color="auto"/>
            <w:right w:val="none" w:sz="0" w:space="0" w:color="auto"/>
          </w:divBdr>
        </w:div>
      </w:divsChild>
    </w:div>
    <w:div w:id="582028470">
      <w:bodyDiv w:val="1"/>
      <w:marLeft w:val="0"/>
      <w:marRight w:val="0"/>
      <w:marTop w:val="0"/>
      <w:marBottom w:val="0"/>
      <w:divBdr>
        <w:top w:val="none" w:sz="0" w:space="0" w:color="auto"/>
        <w:left w:val="none" w:sz="0" w:space="0" w:color="auto"/>
        <w:bottom w:val="none" w:sz="0" w:space="0" w:color="auto"/>
        <w:right w:val="none" w:sz="0" w:space="0" w:color="auto"/>
      </w:divBdr>
      <w:divsChild>
        <w:div w:id="166601481">
          <w:marLeft w:val="0"/>
          <w:marRight w:val="0"/>
          <w:marTop w:val="0"/>
          <w:marBottom w:val="0"/>
          <w:divBdr>
            <w:top w:val="none" w:sz="0" w:space="0" w:color="auto"/>
            <w:left w:val="none" w:sz="0" w:space="0" w:color="auto"/>
            <w:bottom w:val="none" w:sz="0" w:space="0" w:color="auto"/>
            <w:right w:val="none" w:sz="0" w:space="0" w:color="auto"/>
          </w:divBdr>
        </w:div>
      </w:divsChild>
    </w:div>
    <w:div w:id="588391188">
      <w:bodyDiv w:val="1"/>
      <w:marLeft w:val="0"/>
      <w:marRight w:val="0"/>
      <w:marTop w:val="0"/>
      <w:marBottom w:val="0"/>
      <w:divBdr>
        <w:top w:val="none" w:sz="0" w:space="0" w:color="auto"/>
        <w:left w:val="none" w:sz="0" w:space="0" w:color="auto"/>
        <w:bottom w:val="none" w:sz="0" w:space="0" w:color="auto"/>
        <w:right w:val="none" w:sz="0" w:space="0" w:color="auto"/>
      </w:divBdr>
      <w:divsChild>
        <w:div w:id="1581057686">
          <w:marLeft w:val="0"/>
          <w:marRight w:val="0"/>
          <w:marTop w:val="0"/>
          <w:marBottom w:val="0"/>
          <w:divBdr>
            <w:top w:val="none" w:sz="0" w:space="0" w:color="auto"/>
            <w:left w:val="none" w:sz="0" w:space="0" w:color="auto"/>
            <w:bottom w:val="none" w:sz="0" w:space="0" w:color="auto"/>
            <w:right w:val="none" w:sz="0" w:space="0" w:color="auto"/>
          </w:divBdr>
        </w:div>
      </w:divsChild>
    </w:div>
    <w:div w:id="600138663">
      <w:bodyDiv w:val="1"/>
      <w:marLeft w:val="0"/>
      <w:marRight w:val="0"/>
      <w:marTop w:val="0"/>
      <w:marBottom w:val="0"/>
      <w:divBdr>
        <w:top w:val="none" w:sz="0" w:space="0" w:color="auto"/>
        <w:left w:val="none" w:sz="0" w:space="0" w:color="auto"/>
        <w:bottom w:val="none" w:sz="0" w:space="0" w:color="auto"/>
        <w:right w:val="none" w:sz="0" w:space="0" w:color="auto"/>
      </w:divBdr>
      <w:divsChild>
        <w:div w:id="1828473715">
          <w:marLeft w:val="0"/>
          <w:marRight w:val="0"/>
          <w:marTop w:val="0"/>
          <w:marBottom w:val="0"/>
          <w:divBdr>
            <w:top w:val="none" w:sz="0" w:space="0" w:color="auto"/>
            <w:left w:val="none" w:sz="0" w:space="0" w:color="auto"/>
            <w:bottom w:val="none" w:sz="0" w:space="0" w:color="auto"/>
            <w:right w:val="none" w:sz="0" w:space="0" w:color="auto"/>
          </w:divBdr>
        </w:div>
      </w:divsChild>
    </w:div>
    <w:div w:id="621109509">
      <w:bodyDiv w:val="1"/>
      <w:marLeft w:val="0"/>
      <w:marRight w:val="0"/>
      <w:marTop w:val="0"/>
      <w:marBottom w:val="0"/>
      <w:divBdr>
        <w:top w:val="none" w:sz="0" w:space="0" w:color="auto"/>
        <w:left w:val="none" w:sz="0" w:space="0" w:color="auto"/>
        <w:bottom w:val="none" w:sz="0" w:space="0" w:color="auto"/>
        <w:right w:val="none" w:sz="0" w:space="0" w:color="auto"/>
      </w:divBdr>
      <w:divsChild>
        <w:div w:id="119153510">
          <w:marLeft w:val="0"/>
          <w:marRight w:val="0"/>
          <w:marTop w:val="0"/>
          <w:marBottom w:val="0"/>
          <w:divBdr>
            <w:top w:val="none" w:sz="0" w:space="0" w:color="auto"/>
            <w:left w:val="none" w:sz="0" w:space="0" w:color="auto"/>
            <w:bottom w:val="none" w:sz="0" w:space="0" w:color="auto"/>
            <w:right w:val="none" w:sz="0" w:space="0" w:color="auto"/>
          </w:divBdr>
          <w:divsChild>
            <w:div w:id="797604089">
              <w:blockQuote w:val="1"/>
              <w:marLeft w:val="720"/>
              <w:marRight w:val="720"/>
              <w:marTop w:val="100"/>
              <w:marBottom w:val="100"/>
              <w:divBdr>
                <w:top w:val="none" w:sz="0" w:space="0" w:color="auto"/>
                <w:left w:val="none" w:sz="0" w:space="0" w:color="auto"/>
                <w:bottom w:val="none" w:sz="0" w:space="0" w:color="auto"/>
                <w:right w:val="none" w:sz="0" w:space="0" w:color="auto"/>
              </w:divBdr>
            </w:div>
            <w:div w:id="76751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1730586">
      <w:bodyDiv w:val="1"/>
      <w:marLeft w:val="0"/>
      <w:marRight w:val="0"/>
      <w:marTop w:val="0"/>
      <w:marBottom w:val="0"/>
      <w:divBdr>
        <w:top w:val="none" w:sz="0" w:space="0" w:color="auto"/>
        <w:left w:val="none" w:sz="0" w:space="0" w:color="auto"/>
        <w:bottom w:val="none" w:sz="0" w:space="0" w:color="auto"/>
        <w:right w:val="none" w:sz="0" w:space="0" w:color="auto"/>
      </w:divBdr>
      <w:divsChild>
        <w:div w:id="855924020">
          <w:marLeft w:val="0"/>
          <w:marRight w:val="0"/>
          <w:marTop w:val="0"/>
          <w:marBottom w:val="0"/>
          <w:divBdr>
            <w:top w:val="none" w:sz="0" w:space="0" w:color="auto"/>
            <w:left w:val="none" w:sz="0" w:space="0" w:color="auto"/>
            <w:bottom w:val="none" w:sz="0" w:space="0" w:color="auto"/>
            <w:right w:val="none" w:sz="0" w:space="0" w:color="auto"/>
          </w:divBdr>
        </w:div>
      </w:divsChild>
    </w:div>
    <w:div w:id="822045816">
      <w:bodyDiv w:val="1"/>
      <w:marLeft w:val="0"/>
      <w:marRight w:val="0"/>
      <w:marTop w:val="0"/>
      <w:marBottom w:val="0"/>
      <w:divBdr>
        <w:top w:val="none" w:sz="0" w:space="0" w:color="auto"/>
        <w:left w:val="none" w:sz="0" w:space="0" w:color="auto"/>
        <w:bottom w:val="none" w:sz="0" w:space="0" w:color="auto"/>
        <w:right w:val="none" w:sz="0" w:space="0" w:color="auto"/>
      </w:divBdr>
      <w:divsChild>
        <w:div w:id="246965420">
          <w:marLeft w:val="0"/>
          <w:marRight w:val="0"/>
          <w:marTop w:val="0"/>
          <w:marBottom w:val="0"/>
          <w:divBdr>
            <w:top w:val="none" w:sz="0" w:space="0" w:color="auto"/>
            <w:left w:val="none" w:sz="0" w:space="0" w:color="auto"/>
            <w:bottom w:val="none" w:sz="0" w:space="0" w:color="auto"/>
            <w:right w:val="none" w:sz="0" w:space="0" w:color="auto"/>
          </w:divBdr>
        </w:div>
      </w:divsChild>
    </w:div>
    <w:div w:id="879391068">
      <w:bodyDiv w:val="1"/>
      <w:marLeft w:val="0"/>
      <w:marRight w:val="0"/>
      <w:marTop w:val="0"/>
      <w:marBottom w:val="0"/>
      <w:divBdr>
        <w:top w:val="none" w:sz="0" w:space="0" w:color="auto"/>
        <w:left w:val="none" w:sz="0" w:space="0" w:color="auto"/>
        <w:bottom w:val="none" w:sz="0" w:space="0" w:color="auto"/>
        <w:right w:val="none" w:sz="0" w:space="0" w:color="auto"/>
      </w:divBdr>
      <w:divsChild>
        <w:div w:id="625039284">
          <w:marLeft w:val="0"/>
          <w:marRight w:val="0"/>
          <w:marTop w:val="0"/>
          <w:marBottom w:val="0"/>
          <w:divBdr>
            <w:top w:val="none" w:sz="0" w:space="0" w:color="auto"/>
            <w:left w:val="none" w:sz="0" w:space="0" w:color="auto"/>
            <w:bottom w:val="none" w:sz="0" w:space="0" w:color="auto"/>
            <w:right w:val="none" w:sz="0" w:space="0" w:color="auto"/>
          </w:divBdr>
        </w:div>
      </w:divsChild>
    </w:div>
    <w:div w:id="914975995">
      <w:bodyDiv w:val="1"/>
      <w:marLeft w:val="0"/>
      <w:marRight w:val="0"/>
      <w:marTop w:val="0"/>
      <w:marBottom w:val="0"/>
      <w:divBdr>
        <w:top w:val="none" w:sz="0" w:space="0" w:color="auto"/>
        <w:left w:val="none" w:sz="0" w:space="0" w:color="auto"/>
        <w:bottom w:val="none" w:sz="0" w:space="0" w:color="auto"/>
        <w:right w:val="none" w:sz="0" w:space="0" w:color="auto"/>
      </w:divBdr>
    </w:div>
    <w:div w:id="923995279">
      <w:bodyDiv w:val="1"/>
      <w:marLeft w:val="0"/>
      <w:marRight w:val="0"/>
      <w:marTop w:val="0"/>
      <w:marBottom w:val="0"/>
      <w:divBdr>
        <w:top w:val="none" w:sz="0" w:space="0" w:color="auto"/>
        <w:left w:val="none" w:sz="0" w:space="0" w:color="auto"/>
        <w:bottom w:val="none" w:sz="0" w:space="0" w:color="auto"/>
        <w:right w:val="none" w:sz="0" w:space="0" w:color="auto"/>
      </w:divBdr>
      <w:divsChild>
        <w:div w:id="1018114793">
          <w:marLeft w:val="0"/>
          <w:marRight w:val="0"/>
          <w:marTop w:val="0"/>
          <w:marBottom w:val="0"/>
          <w:divBdr>
            <w:top w:val="none" w:sz="0" w:space="0" w:color="auto"/>
            <w:left w:val="none" w:sz="0" w:space="0" w:color="auto"/>
            <w:bottom w:val="none" w:sz="0" w:space="0" w:color="auto"/>
            <w:right w:val="none" w:sz="0" w:space="0" w:color="auto"/>
          </w:divBdr>
        </w:div>
      </w:divsChild>
    </w:div>
    <w:div w:id="996112174">
      <w:bodyDiv w:val="1"/>
      <w:marLeft w:val="0"/>
      <w:marRight w:val="0"/>
      <w:marTop w:val="0"/>
      <w:marBottom w:val="0"/>
      <w:divBdr>
        <w:top w:val="none" w:sz="0" w:space="0" w:color="auto"/>
        <w:left w:val="none" w:sz="0" w:space="0" w:color="auto"/>
        <w:bottom w:val="none" w:sz="0" w:space="0" w:color="auto"/>
        <w:right w:val="none" w:sz="0" w:space="0" w:color="auto"/>
      </w:divBdr>
      <w:divsChild>
        <w:div w:id="189730778">
          <w:marLeft w:val="0"/>
          <w:marRight w:val="0"/>
          <w:marTop w:val="0"/>
          <w:marBottom w:val="0"/>
          <w:divBdr>
            <w:top w:val="none" w:sz="0" w:space="0" w:color="auto"/>
            <w:left w:val="none" w:sz="0" w:space="0" w:color="auto"/>
            <w:bottom w:val="none" w:sz="0" w:space="0" w:color="auto"/>
            <w:right w:val="none" w:sz="0" w:space="0" w:color="auto"/>
          </w:divBdr>
        </w:div>
      </w:divsChild>
    </w:div>
    <w:div w:id="1034187984">
      <w:bodyDiv w:val="1"/>
      <w:marLeft w:val="0"/>
      <w:marRight w:val="0"/>
      <w:marTop w:val="0"/>
      <w:marBottom w:val="0"/>
      <w:divBdr>
        <w:top w:val="none" w:sz="0" w:space="0" w:color="auto"/>
        <w:left w:val="none" w:sz="0" w:space="0" w:color="auto"/>
        <w:bottom w:val="none" w:sz="0" w:space="0" w:color="auto"/>
        <w:right w:val="none" w:sz="0" w:space="0" w:color="auto"/>
      </w:divBdr>
      <w:divsChild>
        <w:div w:id="897932763">
          <w:marLeft w:val="0"/>
          <w:marRight w:val="0"/>
          <w:marTop w:val="0"/>
          <w:marBottom w:val="0"/>
          <w:divBdr>
            <w:top w:val="none" w:sz="0" w:space="0" w:color="auto"/>
            <w:left w:val="none" w:sz="0" w:space="0" w:color="auto"/>
            <w:bottom w:val="none" w:sz="0" w:space="0" w:color="auto"/>
            <w:right w:val="none" w:sz="0" w:space="0" w:color="auto"/>
          </w:divBdr>
        </w:div>
      </w:divsChild>
    </w:div>
    <w:div w:id="1039012747">
      <w:bodyDiv w:val="1"/>
      <w:marLeft w:val="0"/>
      <w:marRight w:val="0"/>
      <w:marTop w:val="0"/>
      <w:marBottom w:val="0"/>
      <w:divBdr>
        <w:top w:val="none" w:sz="0" w:space="0" w:color="auto"/>
        <w:left w:val="none" w:sz="0" w:space="0" w:color="auto"/>
        <w:bottom w:val="none" w:sz="0" w:space="0" w:color="auto"/>
        <w:right w:val="none" w:sz="0" w:space="0" w:color="auto"/>
      </w:divBdr>
      <w:divsChild>
        <w:div w:id="1857963011">
          <w:marLeft w:val="0"/>
          <w:marRight w:val="0"/>
          <w:marTop w:val="0"/>
          <w:marBottom w:val="0"/>
          <w:divBdr>
            <w:top w:val="none" w:sz="0" w:space="0" w:color="auto"/>
            <w:left w:val="none" w:sz="0" w:space="0" w:color="auto"/>
            <w:bottom w:val="none" w:sz="0" w:space="0" w:color="auto"/>
            <w:right w:val="none" w:sz="0" w:space="0" w:color="auto"/>
          </w:divBdr>
        </w:div>
      </w:divsChild>
    </w:div>
    <w:div w:id="1122505432">
      <w:bodyDiv w:val="1"/>
      <w:marLeft w:val="0"/>
      <w:marRight w:val="0"/>
      <w:marTop w:val="0"/>
      <w:marBottom w:val="0"/>
      <w:divBdr>
        <w:top w:val="none" w:sz="0" w:space="0" w:color="auto"/>
        <w:left w:val="none" w:sz="0" w:space="0" w:color="auto"/>
        <w:bottom w:val="none" w:sz="0" w:space="0" w:color="auto"/>
        <w:right w:val="none" w:sz="0" w:space="0" w:color="auto"/>
      </w:divBdr>
      <w:divsChild>
        <w:div w:id="83192387">
          <w:marLeft w:val="0"/>
          <w:marRight w:val="0"/>
          <w:marTop w:val="0"/>
          <w:marBottom w:val="0"/>
          <w:divBdr>
            <w:top w:val="none" w:sz="0" w:space="0" w:color="auto"/>
            <w:left w:val="none" w:sz="0" w:space="0" w:color="auto"/>
            <w:bottom w:val="none" w:sz="0" w:space="0" w:color="auto"/>
            <w:right w:val="none" w:sz="0" w:space="0" w:color="auto"/>
          </w:divBdr>
        </w:div>
      </w:divsChild>
    </w:div>
    <w:div w:id="1180193440">
      <w:bodyDiv w:val="1"/>
      <w:marLeft w:val="0"/>
      <w:marRight w:val="0"/>
      <w:marTop w:val="0"/>
      <w:marBottom w:val="0"/>
      <w:divBdr>
        <w:top w:val="none" w:sz="0" w:space="0" w:color="auto"/>
        <w:left w:val="none" w:sz="0" w:space="0" w:color="auto"/>
        <w:bottom w:val="none" w:sz="0" w:space="0" w:color="auto"/>
        <w:right w:val="none" w:sz="0" w:space="0" w:color="auto"/>
      </w:divBdr>
      <w:divsChild>
        <w:div w:id="1880507952">
          <w:marLeft w:val="0"/>
          <w:marRight w:val="0"/>
          <w:marTop w:val="0"/>
          <w:marBottom w:val="0"/>
          <w:divBdr>
            <w:top w:val="none" w:sz="0" w:space="0" w:color="auto"/>
            <w:left w:val="none" w:sz="0" w:space="0" w:color="auto"/>
            <w:bottom w:val="none" w:sz="0" w:space="0" w:color="auto"/>
            <w:right w:val="none" w:sz="0" w:space="0" w:color="auto"/>
          </w:divBdr>
          <w:divsChild>
            <w:div w:id="1545408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9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3536754">
      <w:bodyDiv w:val="1"/>
      <w:marLeft w:val="0"/>
      <w:marRight w:val="0"/>
      <w:marTop w:val="0"/>
      <w:marBottom w:val="0"/>
      <w:divBdr>
        <w:top w:val="none" w:sz="0" w:space="0" w:color="auto"/>
        <w:left w:val="none" w:sz="0" w:space="0" w:color="auto"/>
        <w:bottom w:val="none" w:sz="0" w:space="0" w:color="auto"/>
        <w:right w:val="none" w:sz="0" w:space="0" w:color="auto"/>
      </w:divBdr>
      <w:divsChild>
        <w:div w:id="1833641151">
          <w:marLeft w:val="0"/>
          <w:marRight w:val="0"/>
          <w:marTop w:val="0"/>
          <w:marBottom w:val="0"/>
          <w:divBdr>
            <w:top w:val="none" w:sz="0" w:space="0" w:color="auto"/>
            <w:left w:val="none" w:sz="0" w:space="0" w:color="auto"/>
            <w:bottom w:val="none" w:sz="0" w:space="0" w:color="auto"/>
            <w:right w:val="none" w:sz="0" w:space="0" w:color="auto"/>
          </w:divBdr>
        </w:div>
      </w:divsChild>
    </w:div>
    <w:div w:id="1291519989">
      <w:bodyDiv w:val="1"/>
      <w:marLeft w:val="0"/>
      <w:marRight w:val="0"/>
      <w:marTop w:val="0"/>
      <w:marBottom w:val="0"/>
      <w:divBdr>
        <w:top w:val="none" w:sz="0" w:space="0" w:color="auto"/>
        <w:left w:val="none" w:sz="0" w:space="0" w:color="auto"/>
        <w:bottom w:val="none" w:sz="0" w:space="0" w:color="auto"/>
        <w:right w:val="none" w:sz="0" w:space="0" w:color="auto"/>
      </w:divBdr>
      <w:divsChild>
        <w:div w:id="1304429093">
          <w:marLeft w:val="0"/>
          <w:marRight w:val="0"/>
          <w:marTop w:val="0"/>
          <w:marBottom w:val="0"/>
          <w:divBdr>
            <w:top w:val="none" w:sz="0" w:space="0" w:color="auto"/>
            <w:left w:val="none" w:sz="0" w:space="0" w:color="auto"/>
            <w:bottom w:val="none" w:sz="0" w:space="0" w:color="auto"/>
            <w:right w:val="none" w:sz="0" w:space="0" w:color="auto"/>
          </w:divBdr>
        </w:div>
      </w:divsChild>
    </w:div>
    <w:div w:id="1356687012">
      <w:bodyDiv w:val="1"/>
      <w:marLeft w:val="0"/>
      <w:marRight w:val="0"/>
      <w:marTop w:val="0"/>
      <w:marBottom w:val="0"/>
      <w:divBdr>
        <w:top w:val="none" w:sz="0" w:space="0" w:color="auto"/>
        <w:left w:val="none" w:sz="0" w:space="0" w:color="auto"/>
        <w:bottom w:val="none" w:sz="0" w:space="0" w:color="auto"/>
        <w:right w:val="none" w:sz="0" w:space="0" w:color="auto"/>
      </w:divBdr>
      <w:divsChild>
        <w:div w:id="1391272387">
          <w:marLeft w:val="0"/>
          <w:marRight w:val="0"/>
          <w:marTop w:val="0"/>
          <w:marBottom w:val="0"/>
          <w:divBdr>
            <w:top w:val="none" w:sz="0" w:space="0" w:color="auto"/>
            <w:left w:val="none" w:sz="0" w:space="0" w:color="auto"/>
            <w:bottom w:val="none" w:sz="0" w:space="0" w:color="auto"/>
            <w:right w:val="none" w:sz="0" w:space="0" w:color="auto"/>
          </w:divBdr>
        </w:div>
      </w:divsChild>
    </w:div>
    <w:div w:id="1359159642">
      <w:bodyDiv w:val="1"/>
      <w:marLeft w:val="0"/>
      <w:marRight w:val="0"/>
      <w:marTop w:val="0"/>
      <w:marBottom w:val="0"/>
      <w:divBdr>
        <w:top w:val="none" w:sz="0" w:space="0" w:color="auto"/>
        <w:left w:val="none" w:sz="0" w:space="0" w:color="auto"/>
        <w:bottom w:val="none" w:sz="0" w:space="0" w:color="auto"/>
        <w:right w:val="none" w:sz="0" w:space="0" w:color="auto"/>
      </w:divBdr>
      <w:divsChild>
        <w:div w:id="1294095391">
          <w:marLeft w:val="0"/>
          <w:marRight w:val="0"/>
          <w:marTop w:val="0"/>
          <w:marBottom w:val="0"/>
          <w:divBdr>
            <w:top w:val="none" w:sz="0" w:space="0" w:color="auto"/>
            <w:left w:val="none" w:sz="0" w:space="0" w:color="auto"/>
            <w:bottom w:val="none" w:sz="0" w:space="0" w:color="auto"/>
            <w:right w:val="none" w:sz="0" w:space="0" w:color="auto"/>
          </w:divBdr>
        </w:div>
      </w:divsChild>
    </w:div>
    <w:div w:id="1373572566">
      <w:bodyDiv w:val="1"/>
      <w:marLeft w:val="0"/>
      <w:marRight w:val="0"/>
      <w:marTop w:val="0"/>
      <w:marBottom w:val="0"/>
      <w:divBdr>
        <w:top w:val="none" w:sz="0" w:space="0" w:color="auto"/>
        <w:left w:val="none" w:sz="0" w:space="0" w:color="auto"/>
        <w:bottom w:val="none" w:sz="0" w:space="0" w:color="auto"/>
        <w:right w:val="none" w:sz="0" w:space="0" w:color="auto"/>
      </w:divBdr>
      <w:divsChild>
        <w:div w:id="1030499109">
          <w:marLeft w:val="0"/>
          <w:marRight w:val="0"/>
          <w:marTop w:val="0"/>
          <w:marBottom w:val="0"/>
          <w:divBdr>
            <w:top w:val="none" w:sz="0" w:space="0" w:color="auto"/>
            <w:left w:val="none" w:sz="0" w:space="0" w:color="auto"/>
            <w:bottom w:val="none" w:sz="0" w:space="0" w:color="auto"/>
            <w:right w:val="none" w:sz="0" w:space="0" w:color="auto"/>
          </w:divBdr>
        </w:div>
      </w:divsChild>
    </w:div>
    <w:div w:id="1400443877">
      <w:bodyDiv w:val="1"/>
      <w:marLeft w:val="0"/>
      <w:marRight w:val="0"/>
      <w:marTop w:val="0"/>
      <w:marBottom w:val="0"/>
      <w:divBdr>
        <w:top w:val="none" w:sz="0" w:space="0" w:color="auto"/>
        <w:left w:val="none" w:sz="0" w:space="0" w:color="auto"/>
        <w:bottom w:val="none" w:sz="0" w:space="0" w:color="auto"/>
        <w:right w:val="none" w:sz="0" w:space="0" w:color="auto"/>
      </w:divBdr>
      <w:divsChild>
        <w:div w:id="1625455243">
          <w:marLeft w:val="0"/>
          <w:marRight w:val="0"/>
          <w:marTop w:val="0"/>
          <w:marBottom w:val="0"/>
          <w:divBdr>
            <w:top w:val="none" w:sz="0" w:space="0" w:color="auto"/>
            <w:left w:val="none" w:sz="0" w:space="0" w:color="auto"/>
            <w:bottom w:val="none" w:sz="0" w:space="0" w:color="auto"/>
            <w:right w:val="none" w:sz="0" w:space="0" w:color="auto"/>
          </w:divBdr>
        </w:div>
      </w:divsChild>
    </w:div>
    <w:div w:id="1498811872">
      <w:bodyDiv w:val="1"/>
      <w:marLeft w:val="0"/>
      <w:marRight w:val="0"/>
      <w:marTop w:val="0"/>
      <w:marBottom w:val="0"/>
      <w:divBdr>
        <w:top w:val="none" w:sz="0" w:space="0" w:color="auto"/>
        <w:left w:val="none" w:sz="0" w:space="0" w:color="auto"/>
        <w:bottom w:val="none" w:sz="0" w:space="0" w:color="auto"/>
        <w:right w:val="none" w:sz="0" w:space="0" w:color="auto"/>
      </w:divBdr>
      <w:divsChild>
        <w:div w:id="1035932065">
          <w:marLeft w:val="0"/>
          <w:marRight w:val="0"/>
          <w:marTop w:val="0"/>
          <w:marBottom w:val="0"/>
          <w:divBdr>
            <w:top w:val="none" w:sz="0" w:space="0" w:color="auto"/>
            <w:left w:val="none" w:sz="0" w:space="0" w:color="auto"/>
            <w:bottom w:val="none" w:sz="0" w:space="0" w:color="auto"/>
            <w:right w:val="none" w:sz="0" w:space="0" w:color="auto"/>
          </w:divBdr>
        </w:div>
      </w:divsChild>
    </w:div>
    <w:div w:id="1555504506">
      <w:bodyDiv w:val="1"/>
      <w:marLeft w:val="0"/>
      <w:marRight w:val="0"/>
      <w:marTop w:val="0"/>
      <w:marBottom w:val="0"/>
      <w:divBdr>
        <w:top w:val="none" w:sz="0" w:space="0" w:color="auto"/>
        <w:left w:val="none" w:sz="0" w:space="0" w:color="auto"/>
        <w:bottom w:val="none" w:sz="0" w:space="0" w:color="auto"/>
        <w:right w:val="none" w:sz="0" w:space="0" w:color="auto"/>
      </w:divBdr>
      <w:divsChild>
        <w:div w:id="2000691508">
          <w:marLeft w:val="0"/>
          <w:marRight w:val="0"/>
          <w:marTop w:val="0"/>
          <w:marBottom w:val="0"/>
          <w:divBdr>
            <w:top w:val="none" w:sz="0" w:space="0" w:color="auto"/>
            <w:left w:val="none" w:sz="0" w:space="0" w:color="auto"/>
            <w:bottom w:val="none" w:sz="0" w:space="0" w:color="auto"/>
            <w:right w:val="none" w:sz="0" w:space="0" w:color="auto"/>
          </w:divBdr>
        </w:div>
      </w:divsChild>
    </w:div>
    <w:div w:id="1572737404">
      <w:bodyDiv w:val="1"/>
      <w:marLeft w:val="0"/>
      <w:marRight w:val="0"/>
      <w:marTop w:val="0"/>
      <w:marBottom w:val="0"/>
      <w:divBdr>
        <w:top w:val="none" w:sz="0" w:space="0" w:color="auto"/>
        <w:left w:val="none" w:sz="0" w:space="0" w:color="auto"/>
        <w:bottom w:val="none" w:sz="0" w:space="0" w:color="auto"/>
        <w:right w:val="none" w:sz="0" w:space="0" w:color="auto"/>
      </w:divBdr>
    </w:div>
    <w:div w:id="1613390826">
      <w:bodyDiv w:val="1"/>
      <w:marLeft w:val="0"/>
      <w:marRight w:val="0"/>
      <w:marTop w:val="0"/>
      <w:marBottom w:val="0"/>
      <w:divBdr>
        <w:top w:val="none" w:sz="0" w:space="0" w:color="auto"/>
        <w:left w:val="none" w:sz="0" w:space="0" w:color="auto"/>
        <w:bottom w:val="none" w:sz="0" w:space="0" w:color="auto"/>
        <w:right w:val="none" w:sz="0" w:space="0" w:color="auto"/>
      </w:divBdr>
      <w:divsChild>
        <w:div w:id="1309435410">
          <w:marLeft w:val="0"/>
          <w:marRight w:val="0"/>
          <w:marTop w:val="0"/>
          <w:marBottom w:val="0"/>
          <w:divBdr>
            <w:top w:val="none" w:sz="0" w:space="0" w:color="auto"/>
            <w:left w:val="none" w:sz="0" w:space="0" w:color="auto"/>
            <w:bottom w:val="none" w:sz="0" w:space="0" w:color="auto"/>
            <w:right w:val="none" w:sz="0" w:space="0" w:color="auto"/>
          </w:divBdr>
        </w:div>
      </w:divsChild>
    </w:div>
    <w:div w:id="1650549107">
      <w:bodyDiv w:val="1"/>
      <w:marLeft w:val="0"/>
      <w:marRight w:val="0"/>
      <w:marTop w:val="0"/>
      <w:marBottom w:val="0"/>
      <w:divBdr>
        <w:top w:val="none" w:sz="0" w:space="0" w:color="auto"/>
        <w:left w:val="none" w:sz="0" w:space="0" w:color="auto"/>
        <w:bottom w:val="none" w:sz="0" w:space="0" w:color="auto"/>
        <w:right w:val="none" w:sz="0" w:space="0" w:color="auto"/>
      </w:divBdr>
    </w:div>
    <w:div w:id="1684749143">
      <w:bodyDiv w:val="1"/>
      <w:marLeft w:val="0"/>
      <w:marRight w:val="0"/>
      <w:marTop w:val="0"/>
      <w:marBottom w:val="0"/>
      <w:divBdr>
        <w:top w:val="none" w:sz="0" w:space="0" w:color="auto"/>
        <w:left w:val="none" w:sz="0" w:space="0" w:color="auto"/>
        <w:bottom w:val="none" w:sz="0" w:space="0" w:color="auto"/>
        <w:right w:val="none" w:sz="0" w:space="0" w:color="auto"/>
      </w:divBdr>
      <w:divsChild>
        <w:div w:id="1477330975">
          <w:marLeft w:val="0"/>
          <w:marRight w:val="0"/>
          <w:marTop w:val="0"/>
          <w:marBottom w:val="0"/>
          <w:divBdr>
            <w:top w:val="none" w:sz="0" w:space="0" w:color="auto"/>
            <w:left w:val="none" w:sz="0" w:space="0" w:color="auto"/>
            <w:bottom w:val="none" w:sz="0" w:space="0" w:color="auto"/>
            <w:right w:val="none" w:sz="0" w:space="0" w:color="auto"/>
          </w:divBdr>
        </w:div>
      </w:divsChild>
    </w:div>
    <w:div w:id="1738164340">
      <w:bodyDiv w:val="1"/>
      <w:marLeft w:val="0"/>
      <w:marRight w:val="0"/>
      <w:marTop w:val="0"/>
      <w:marBottom w:val="0"/>
      <w:divBdr>
        <w:top w:val="none" w:sz="0" w:space="0" w:color="auto"/>
        <w:left w:val="none" w:sz="0" w:space="0" w:color="auto"/>
        <w:bottom w:val="none" w:sz="0" w:space="0" w:color="auto"/>
        <w:right w:val="none" w:sz="0" w:space="0" w:color="auto"/>
      </w:divBdr>
      <w:divsChild>
        <w:div w:id="1034428311">
          <w:marLeft w:val="0"/>
          <w:marRight w:val="0"/>
          <w:marTop w:val="0"/>
          <w:marBottom w:val="0"/>
          <w:divBdr>
            <w:top w:val="none" w:sz="0" w:space="0" w:color="auto"/>
            <w:left w:val="none" w:sz="0" w:space="0" w:color="auto"/>
            <w:bottom w:val="none" w:sz="0" w:space="0" w:color="auto"/>
            <w:right w:val="none" w:sz="0" w:space="0" w:color="auto"/>
          </w:divBdr>
        </w:div>
      </w:divsChild>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829252404">
      <w:bodyDiv w:val="1"/>
      <w:marLeft w:val="0"/>
      <w:marRight w:val="0"/>
      <w:marTop w:val="0"/>
      <w:marBottom w:val="0"/>
      <w:divBdr>
        <w:top w:val="none" w:sz="0" w:space="0" w:color="auto"/>
        <w:left w:val="none" w:sz="0" w:space="0" w:color="auto"/>
        <w:bottom w:val="none" w:sz="0" w:space="0" w:color="auto"/>
        <w:right w:val="none" w:sz="0" w:space="0" w:color="auto"/>
      </w:divBdr>
      <w:divsChild>
        <w:div w:id="786586169">
          <w:marLeft w:val="0"/>
          <w:marRight w:val="0"/>
          <w:marTop w:val="0"/>
          <w:marBottom w:val="0"/>
          <w:divBdr>
            <w:top w:val="none" w:sz="0" w:space="0" w:color="auto"/>
            <w:left w:val="none" w:sz="0" w:space="0" w:color="auto"/>
            <w:bottom w:val="none" w:sz="0" w:space="0" w:color="auto"/>
            <w:right w:val="none" w:sz="0" w:space="0" w:color="auto"/>
          </w:divBdr>
        </w:div>
      </w:divsChild>
    </w:div>
    <w:div w:id="1923248779">
      <w:bodyDiv w:val="1"/>
      <w:marLeft w:val="0"/>
      <w:marRight w:val="0"/>
      <w:marTop w:val="0"/>
      <w:marBottom w:val="0"/>
      <w:divBdr>
        <w:top w:val="none" w:sz="0" w:space="0" w:color="auto"/>
        <w:left w:val="none" w:sz="0" w:space="0" w:color="auto"/>
        <w:bottom w:val="none" w:sz="0" w:space="0" w:color="auto"/>
        <w:right w:val="none" w:sz="0" w:space="0" w:color="auto"/>
      </w:divBdr>
    </w:div>
    <w:div w:id="1940530079">
      <w:bodyDiv w:val="1"/>
      <w:marLeft w:val="0"/>
      <w:marRight w:val="0"/>
      <w:marTop w:val="0"/>
      <w:marBottom w:val="0"/>
      <w:divBdr>
        <w:top w:val="none" w:sz="0" w:space="0" w:color="auto"/>
        <w:left w:val="none" w:sz="0" w:space="0" w:color="auto"/>
        <w:bottom w:val="none" w:sz="0" w:space="0" w:color="auto"/>
        <w:right w:val="none" w:sz="0" w:space="0" w:color="auto"/>
      </w:divBdr>
      <w:divsChild>
        <w:div w:id="57945424">
          <w:marLeft w:val="0"/>
          <w:marRight w:val="0"/>
          <w:marTop w:val="0"/>
          <w:marBottom w:val="0"/>
          <w:divBdr>
            <w:top w:val="none" w:sz="0" w:space="0" w:color="auto"/>
            <w:left w:val="none" w:sz="0" w:space="0" w:color="auto"/>
            <w:bottom w:val="none" w:sz="0" w:space="0" w:color="auto"/>
            <w:right w:val="none" w:sz="0" w:space="0" w:color="auto"/>
          </w:divBdr>
        </w:div>
      </w:divsChild>
    </w:div>
    <w:div w:id="2020620617">
      <w:bodyDiv w:val="1"/>
      <w:marLeft w:val="0"/>
      <w:marRight w:val="0"/>
      <w:marTop w:val="0"/>
      <w:marBottom w:val="0"/>
      <w:divBdr>
        <w:top w:val="none" w:sz="0" w:space="0" w:color="auto"/>
        <w:left w:val="none" w:sz="0" w:space="0" w:color="auto"/>
        <w:bottom w:val="none" w:sz="0" w:space="0" w:color="auto"/>
        <w:right w:val="none" w:sz="0" w:space="0" w:color="auto"/>
      </w:divBdr>
    </w:div>
    <w:div w:id="2076122077">
      <w:bodyDiv w:val="1"/>
      <w:marLeft w:val="0"/>
      <w:marRight w:val="0"/>
      <w:marTop w:val="0"/>
      <w:marBottom w:val="0"/>
      <w:divBdr>
        <w:top w:val="none" w:sz="0" w:space="0" w:color="auto"/>
        <w:left w:val="none" w:sz="0" w:space="0" w:color="auto"/>
        <w:bottom w:val="none" w:sz="0" w:space="0" w:color="auto"/>
        <w:right w:val="none" w:sz="0" w:space="0" w:color="auto"/>
      </w:divBdr>
      <w:divsChild>
        <w:div w:id="587734738">
          <w:marLeft w:val="0"/>
          <w:marRight w:val="0"/>
          <w:marTop w:val="0"/>
          <w:marBottom w:val="0"/>
          <w:divBdr>
            <w:top w:val="none" w:sz="0" w:space="0" w:color="auto"/>
            <w:left w:val="none" w:sz="0" w:space="0" w:color="auto"/>
            <w:bottom w:val="none" w:sz="0" w:space="0" w:color="auto"/>
            <w:right w:val="none" w:sz="0" w:space="0" w:color="auto"/>
          </w:divBdr>
        </w:div>
      </w:divsChild>
    </w:div>
    <w:div w:id="2108889935">
      <w:bodyDiv w:val="1"/>
      <w:marLeft w:val="0"/>
      <w:marRight w:val="0"/>
      <w:marTop w:val="0"/>
      <w:marBottom w:val="0"/>
      <w:divBdr>
        <w:top w:val="none" w:sz="0" w:space="0" w:color="auto"/>
        <w:left w:val="none" w:sz="0" w:space="0" w:color="auto"/>
        <w:bottom w:val="none" w:sz="0" w:space="0" w:color="auto"/>
        <w:right w:val="none" w:sz="0" w:space="0" w:color="auto"/>
      </w:divBdr>
      <w:divsChild>
        <w:div w:id="247081690">
          <w:marLeft w:val="0"/>
          <w:marRight w:val="0"/>
          <w:marTop w:val="0"/>
          <w:marBottom w:val="0"/>
          <w:divBdr>
            <w:top w:val="none" w:sz="0" w:space="0" w:color="auto"/>
            <w:left w:val="none" w:sz="0" w:space="0" w:color="auto"/>
            <w:bottom w:val="none" w:sz="0" w:space="0" w:color="auto"/>
            <w:right w:val="none" w:sz="0" w:space="0" w:color="auto"/>
          </w:divBdr>
        </w:div>
      </w:divsChild>
    </w:div>
    <w:div w:id="2111928580">
      <w:bodyDiv w:val="1"/>
      <w:marLeft w:val="0"/>
      <w:marRight w:val="0"/>
      <w:marTop w:val="0"/>
      <w:marBottom w:val="0"/>
      <w:divBdr>
        <w:top w:val="none" w:sz="0" w:space="0" w:color="auto"/>
        <w:left w:val="none" w:sz="0" w:space="0" w:color="auto"/>
        <w:bottom w:val="none" w:sz="0" w:space="0" w:color="auto"/>
        <w:right w:val="none" w:sz="0" w:space="0" w:color="auto"/>
      </w:divBdr>
      <w:divsChild>
        <w:div w:id="758209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rporate.mesago.com/events/e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formnext.mesago.com/frankfurt/en/expo-convention/program.html" TargetMode="External"/><Relationship Id="rId12" Type="http://schemas.openxmlformats.org/officeDocument/2006/relationships/hyperlink" Target="https://formnext.mesago.com/frankfurt/e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dma.org/additive-manufacturing"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corporate.mesago.com/events/en.html" TargetMode="External"/><Relationship Id="rId5" Type="http://schemas.openxmlformats.org/officeDocument/2006/relationships/webSettings" Target="webSettings.xml"/><Relationship Id="rId15" Type="http://schemas.openxmlformats.org/officeDocument/2006/relationships/hyperlink" Target="https://www.messefrankfurt.com/frankfurt/en/press/boilerplate.html" TargetMode="Externa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s://formnext.mesago.com/frankfurt/en/press.html" TargetMode="External"/><Relationship Id="rId14" Type="http://schemas.openxmlformats.org/officeDocument/2006/relationships/hyperlink" Target="http://www.messefrankfurt.com/background-information"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6821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Richter-Levin, Franziska (Mesago Stuttgart)</cp:lastModifiedBy>
  <cp:revision>21</cp:revision>
  <cp:lastPrinted>2026-04-14T12:13:00Z</cp:lastPrinted>
  <dcterms:created xsi:type="dcterms:W3CDTF">2026-03-25T13:15:00Z</dcterms:created>
  <dcterms:modified xsi:type="dcterms:W3CDTF">2026-04-15T06:19:00Z</dcterms:modified>
</cp:coreProperties>
</file>