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575295" w14:paraId="6BFB4D4D" w14:textId="77777777" w:rsidTr="00B976F0">
        <w:trPr>
          <w:trHeight w:hRule="exact" w:val="880"/>
        </w:trPr>
        <w:tc>
          <w:tcPr>
            <w:tcW w:w="7348" w:type="dxa"/>
          </w:tcPr>
          <w:p w14:paraId="3F622C17" w14:textId="566B3342" w:rsidR="00575295" w:rsidRDefault="00575295" w:rsidP="00B976F0">
            <w:pPr>
              <w:pStyle w:val="berschrift1"/>
              <w:ind w:left="0"/>
              <w:rPr>
                <w:lang w:val="en-US"/>
              </w:rPr>
            </w:pPr>
            <w:r w:rsidRPr="008E6245">
              <w:rPr>
                <w:lang w:val="en-US"/>
              </w:rPr>
              <w:softHyphen/>
            </w:r>
            <w:r w:rsidRPr="008E6245">
              <w:rPr>
                <w:b/>
                <w:sz w:val="22"/>
                <w:szCs w:val="22"/>
                <w:lang w:val="en-US"/>
              </w:rPr>
              <w:softHyphen/>
              <w:t>Press release</w:t>
            </w:r>
          </w:p>
        </w:tc>
        <w:tc>
          <w:tcPr>
            <w:tcW w:w="2999" w:type="dxa"/>
          </w:tcPr>
          <w:p w14:paraId="34423BC2" w14:textId="646D9A6E" w:rsidR="00575295" w:rsidRDefault="00677703"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6 July 2023</w:t>
            </w:r>
          </w:p>
        </w:tc>
      </w:tr>
      <w:tr w:rsidR="00575295" w:rsidRPr="00E31ECE" w14:paraId="540ADAB2" w14:textId="77777777" w:rsidTr="00B43381">
        <w:trPr>
          <w:trHeight w:val="1538"/>
        </w:trPr>
        <w:tc>
          <w:tcPr>
            <w:tcW w:w="7348" w:type="dxa"/>
            <w:tcMar>
              <w:top w:w="0" w:type="dxa"/>
            </w:tcMar>
          </w:tcPr>
          <w:p w14:paraId="2EC66BC4" w14:textId="44B73594" w:rsidR="00575295" w:rsidRPr="00442C0F" w:rsidRDefault="00442C0F" w:rsidP="003D0AF8">
            <w:pPr>
              <w:spacing w:line="280" w:lineRule="atLeast"/>
              <w:rPr>
                <w:rFonts w:cs="Arial"/>
                <w:sz w:val="36"/>
                <w:szCs w:val="36"/>
                <w:lang w:val="en-US"/>
              </w:rPr>
            </w:pPr>
            <w:bookmarkStart w:id="1" w:name="Thema1"/>
            <w:bookmarkStart w:id="2" w:name="Thema2"/>
            <w:bookmarkEnd w:id="1"/>
            <w:bookmarkEnd w:id="2"/>
            <w:r w:rsidRPr="00442C0F">
              <w:rPr>
                <w:rFonts w:cs="Arial"/>
                <w:sz w:val="36"/>
                <w:szCs w:val="36"/>
                <w:lang w:val="en-US"/>
              </w:rPr>
              <w:t>Sustainability</w:t>
            </w:r>
            <w:r w:rsidR="00696A5B">
              <w:rPr>
                <w:rFonts w:cs="Arial"/>
                <w:sz w:val="36"/>
                <w:szCs w:val="36"/>
                <w:lang w:val="en-US"/>
              </w:rPr>
              <w:t>:</w:t>
            </w:r>
            <w:r w:rsidRPr="00442C0F">
              <w:rPr>
                <w:rFonts w:cs="Arial"/>
                <w:sz w:val="36"/>
                <w:szCs w:val="36"/>
                <w:lang w:val="en-US"/>
              </w:rPr>
              <w:t xml:space="preserve"> </w:t>
            </w:r>
            <w:r w:rsidR="00696A5B">
              <w:rPr>
                <w:rFonts w:cs="Arial"/>
                <w:sz w:val="36"/>
                <w:szCs w:val="36"/>
                <w:lang w:val="en-US"/>
              </w:rPr>
              <w:t>F</w:t>
            </w:r>
            <w:r w:rsidRPr="00442C0F">
              <w:rPr>
                <w:rFonts w:cs="Arial"/>
                <w:sz w:val="36"/>
                <w:szCs w:val="36"/>
                <w:lang w:val="en-US"/>
              </w:rPr>
              <w:t xml:space="preserve">ocus for </w:t>
            </w:r>
            <w:r>
              <w:rPr>
                <w:rFonts w:cs="Arial"/>
                <w:sz w:val="36"/>
                <w:szCs w:val="36"/>
                <w:lang w:val="en-US"/>
              </w:rPr>
              <w:t xml:space="preserve">the </w:t>
            </w:r>
            <w:r w:rsidRPr="00442C0F">
              <w:rPr>
                <w:rFonts w:cs="Arial"/>
                <w:sz w:val="36"/>
                <w:szCs w:val="36"/>
                <w:lang w:val="en-US"/>
              </w:rPr>
              <w:t>Nordic partner region at Formnext 2023</w:t>
            </w:r>
          </w:p>
        </w:tc>
        <w:tc>
          <w:tcPr>
            <w:tcW w:w="2999" w:type="dxa"/>
            <w:tcMar>
              <w:top w:w="0" w:type="dxa"/>
            </w:tcMar>
          </w:tcPr>
          <w:p w14:paraId="5EC3ABBF" w14:textId="77777777" w:rsidR="00575295" w:rsidRPr="00EF63B8" w:rsidRDefault="00575295" w:rsidP="00A45A6F">
            <w:pPr>
              <w:spacing w:line="200" w:lineRule="exact"/>
              <w:rPr>
                <w:rFonts w:cs="Arial"/>
                <w:sz w:val="15"/>
                <w:szCs w:val="15"/>
                <w:lang w:val="en-US"/>
              </w:rPr>
            </w:pPr>
            <w:bookmarkStart w:id="3" w:name="Vmeinname"/>
            <w:bookmarkEnd w:id="3"/>
            <w:r w:rsidRPr="00EF63B8">
              <w:rPr>
                <w:rFonts w:cs="Arial"/>
                <w:sz w:val="15"/>
                <w:szCs w:val="15"/>
                <w:lang w:val="en-US"/>
              </w:rPr>
              <w:t>Vineeta Manglani</w:t>
            </w:r>
          </w:p>
          <w:p w14:paraId="13A0AD35" w14:textId="77777777" w:rsidR="00575295" w:rsidRPr="00EF63B8" w:rsidRDefault="00575295" w:rsidP="00A45A6F">
            <w:pPr>
              <w:spacing w:line="200" w:lineRule="exact"/>
              <w:rPr>
                <w:rFonts w:cs="Arial"/>
                <w:sz w:val="15"/>
                <w:szCs w:val="15"/>
                <w:lang w:val="en-US"/>
              </w:rPr>
            </w:pPr>
            <w:r w:rsidRPr="00EF63B8">
              <w:rPr>
                <w:rFonts w:cs="Arial"/>
                <w:sz w:val="15"/>
                <w:szCs w:val="15"/>
                <w:lang w:val="en-US"/>
              </w:rPr>
              <w:t>Tel. +49 711 61946-297</w:t>
            </w:r>
          </w:p>
          <w:p w14:paraId="16219689" w14:textId="77777777" w:rsidR="00575295" w:rsidRDefault="00575295" w:rsidP="00A45A6F">
            <w:pPr>
              <w:spacing w:line="200" w:lineRule="atLeast"/>
              <w:jc w:val="both"/>
              <w:rPr>
                <w:rFonts w:cs="Arial"/>
                <w:sz w:val="15"/>
                <w:szCs w:val="15"/>
                <w:lang w:val="en-US"/>
              </w:rPr>
            </w:pPr>
            <w:r w:rsidRPr="00EF63B8">
              <w:rPr>
                <w:rFonts w:cs="Arial"/>
                <w:sz w:val="15"/>
                <w:szCs w:val="15"/>
                <w:lang w:val="en-US"/>
              </w:rPr>
              <w:t>Vineeta.manglani@mesago.com</w:t>
            </w:r>
          </w:p>
          <w:p w14:paraId="2198B5CD" w14:textId="77777777" w:rsidR="00575295" w:rsidRPr="00E31ECE" w:rsidRDefault="00AC6723" w:rsidP="00A45A6F">
            <w:pPr>
              <w:spacing w:line="200" w:lineRule="atLeast"/>
              <w:rPr>
                <w:rFonts w:cs="Arial"/>
                <w:sz w:val="15"/>
                <w:szCs w:val="15"/>
                <w:lang w:val="en-US"/>
              </w:rPr>
            </w:pPr>
            <w:hyperlink r:id="rId7" w:history="1">
              <w:r w:rsidR="00575295" w:rsidRPr="00E31ECE">
                <w:rPr>
                  <w:sz w:val="15"/>
                  <w:szCs w:val="15"/>
                </w:rPr>
                <w:t>formnext.com</w:t>
              </w:r>
            </w:hyperlink>
          </w:p>
          <w:p w14:paraId="1BC2C69E" w14:textId="77777777" w:rsidR="00575295" w:rsidRPr="00ED3252" w:rsidRDefault="00575295" w:rsidP="00A9539C">
            <w:pPr>
              <w:spacing w:line="200" w:lineRule="exact"/>
              <w:rPr>
                <w:rFonts w:cs="Arial"/>
                <w:sz w:val="15"/>
                <w:szCs w:val="15"/>
              </w:rPr>
            </w:pPr>
          </w:p>
          <w:p w14:paraId="32391C99" w14:textId="77777777" w:rsidR="00575295" w:rsidRPr="00ED3252" w:rsidRDefault="00575295" w:rsidP="00457B0E">
            <w:pPr>
              <w:spacing w:line="200" w:lineRule="exact"/>
              <w:rPr>
                <w:rFonts w:cs="Arial"/>
                <w:sz w:val="15"/>
                <w:szCs w:val="15"/>
              </w:rPr>
            </w:pPr>
          </w:p>
        </w:tc>
      </w:tr>
    </w:tbl>
    <w:p w14:paraId="5B6E1A29" w14:textId="427EF8FD" w:rsidR="00442C0F" w:rsidRPr="00442C0F" w:rsidRDefault="00442C0F" w:rsidP="00442C0F">
      <w:pPr>
        <w:spacing w:line="280" w:lineRule="atLeast"/>
        <w:rPr>
          <w:rFonts w:cs="Arial"/>
          <w:b/>
          <w:bCs/>
          <w:szCs w:val="22"/>
          <w:lang w:val="en-GB"/>
        </w:rPr>
      </w:pPr>
      <w:bookmarkStart w:id="4" w:name="V_head1"/>
      <w:bookmarkEnd w:id="4"/>
      <w:r w:rsidRPr="00442C0F">
        <w:rPr>
          <w:rFonts w:cs="Arial"/>
          <w:b/>
          <w:bCs/>
          <w:szCs w:val="22"/>
          <w:lang w:val="en-US"/>
        </w:rPr>
        <w:t xml:space="preserve">The partner </w:t>
      </w:r>
      <w:r w:rsidR="00620948">
        <w:rPr>
          <w:rFonts w:cs="Arial"/>
          <w:b/>
          <w:bCs/>
          <w:szCs w:val="22"/>
          <w:lang w:val="en-US"/>
        </w:rPr>
        <w:t>country</w:t>
      </w:r>
      <w:r w:rsidRPr="00442C0F">
        <w:rPr>
          <w:rFonts w:cs="Arial"/>
          <w:b/>
          <w:bCs/>
          <w:szCs w:val="22"/>
          <w:lang w:val="en-US"/>
        </w:rPr>
        <w:t xml:space="preserve"> for Formnext 2023</w:t>
      </w:r>
      <w:r w:rsidR="00696A5B">
        <w:rPr>
          <w:rFonts w:cs="Arial"/>
          <w:b/>
          <w:bCs/>
          <w:szCs w:val="22"/>
          <w:lang w:val="en-US"/>
        </w:rPr>
        <w:t xml:space="preserve">, </w:t>
      </w:r>
      <w:r w:rsidR="00696A5B" w:rsidRPr="00442C0F">
        <w:rPr>
          <w:rFonts w:cs="Arial"/>
          <w:b/>
          <w:bCs/>
          <w:szCs w:val="22"/>
          <w:lang w:val="en-US"/>
        </w:rPr>
        <w:t>which takes place 7 – 10 November</w:t>
      </w:r>
      <w:r w:rsidR="00696A5B">
        <w:rPr>
          <w:rFonts w:cs="Arial"/>
          <w:b/>
          <w:bCs/>
          <w:szCs w:val="22"/>
          <w:lang w:val="en-US"/>
        </w:rPr>
        <w:t>,</w:t>
      </w:r>
      <w:r w:rsidRPr="00442C0F">
        <w:rPr>
          <w:rFonts w:cs="Arial"/>
          <w:b/>
          <w:bCs/>
          <w:szCs w:val="22"/>
          <w:lang w:val="en-US"/>
        </w:rPr>
        <w:t xml:space="preserve"> will be the Nordic region, comprising the countries Denmark, Finland, Norway, and Sweden. Besides having many innovative </w:t>
      </w:r>
      <w:r w:rsidR="00696A5B">
        <w:rPr>
          <w:rFonts w:cs="Arial"/>
          <w:b/>
          <w:bCs/>
          <w:szCs w:val="22"/>
          <w:lang w:val="en-US"/>
        </w:rPr>
        <w:t>companies</w:t>
      </w:r>
      <w:r w:rsidRPr="00442C0F">
        <w:rPr>
          <w:rFonts w:cs="Arial"/>
          <w:b/>
          <w:bCs/>
          <w:szCs w:val="22"/>
          <w:lang w:val="en-US"/>
        </w:rPr>
        <w:t xml:space="preserve"> </w:t>
      </w:r>
      <w:r w:rsidR="00696A5B">
        <w:rPr>
          <w:rFonts w:cs="Arial"/>
          <w:b/>
          <w:bCs/>
          <w:szCs w:val="22"/>
          <w:lang w:val="en-US"/>
        </w:rPr>
        <w:t xml:space="preserve">participating at </w:t>
      </w:r>
      <w:r w:rsidRPr="00442C0F">
        <w:rPr>
          <w:rFonts w:cs="Arial"/>
          <w:b/>
          <w:bCs/>
          <w:szCs w:val="22"/>
          <w:lang w:val="en-US"/>
        </w:rPr>
        <w:t xml:space="preserve">the world’s leading exhibition for AM technologies and the next generation of manufacturing, these countries will also play a significant role in the supporting events program at Formnext 2023. </w:t>
      </w:r>
    </w:p>
    <w:p w14:paraId="0D56E69D" w14:textId="77777777" w:rsidR="00BF1EC4" w:rsidRPr="00442C0F" w:rsidRDefault="00BF1EC4" w:rsidP="00677703">
      <w:pPr>
        <w:spacing w:line="280" w:lineRule="atLeast"/>
        <w:rPr>
          <w:rFonts w:cs="Arial"/>
          <w:b/>
          <w:szCs w:val="22"/>
          <w:lang w:val="en-GB"/>
        </w:rPr>
      </w:pPr>
    </w:p>
    <w:p w14:paraId="4F62900A" w14:textId="77777777" w:rsidR="00BF1EC4" w:rsidRPr="00442C0F" w:rsidRDefault="00BF1EC4" w:rsidP="00677703">
      <w:pPr>
        <w:spacing w:line="280" w:lineRule="atLeast"/>
        <w:rPr>
          <w:rFonts w:cs="Arial"/>
          <w:szCs w:val="22"/>
          <w:lang w:val="en-US"/>
        </w:rPr>
      </w:pPr>
    </w:p>
    <w:p w14:paraId="5B3CC499" w14:textId="5D8EA1D6" w:rsidR="00442C0F" w:rsidRPr="00442C0F" w:rsidRDefault="00442C0F" w:rsidP="00442C0F">
      <w:pPr>
        <w:spacing w:line="280" w:lineRule="atLeast"/>
        <w:rPr>
          <w:rFonts w:eastAsia="Calibri" w:cs="Arial"/>
          <w:kern w:val="2"/>
          <w:szCs w:val="22"/>
          <w:lang w:val="en-GB" w:eastAsia="en-US"/>
          <w14:ligatures w14:val="standardContextual"/>
        </w:rPr>
      </w:pPr>
      <w:r w:rsidRPr="00442C0F">
        <w:rPr>
          <w:rFonts w:eastAsia="Calibri" w:cs="Arial"/>
          <w:kern w:val="2"/>
          <w:szCs w:val="22"/>
          <w:lang w:val="en-US" w:eastAsia="en-US"/>
          <w14:ligatures w14:val="standardContextual"/>
        </w:rPr>
        <w:t xml:space="preserve">At the exhibition, the partner region will be showcasing the economic potential of the </w:t>
      </w:r>
      <w:r w:rsidR="00620948">
        <w:rPr>
          <w:rFonts w:eastAsia="Calibri" w:cs="Arial"/>
          <w:kern w:val="2"/>
          <w:szCs w:val="22"/>
          <w:lang w:val="en-US" w:eastAsia="en-US"/>
          <w14:ligatures w14:val="standardContextual"/>
        </w:rPr>
        <w:t>Northern</w:t>
      </w:r>
      <w:r w:rsidRPr="00442C0F">
        <w:rPr>
          <w:rFonts w:eastAsia="Calibri" w:cs="Arial"/>
          <w:kern w:val="2"/>
          <w:szCs w:val="22"/>
          <w:lang w:val="en-US" w:eastAsia="en-US"/>
          <w14:ligatures w14:val="standardContextual"/>
        </w:rPr>
        <w:t xml:space="preserve"> </w:t>
      </w:r>
      <w:r w:rsidR="00696A5B" w:rsidRPr="00442C0F">
        <w:rPr>
          <w:rFonts w:eastAsia="Calibri" w:cs="Arial"/>
          <w:kern w:val="2"/>
          <w:szCs w:val="22"/>
          <w:lang w:val="en-US" w:eastAsia="en-US"/>
          <w14:ligatures w14:val="standardContextual"/>
        </w:rPr>
        <w:t>European</w:t>
      </w:r>
      <w:r w:rsidRPr="00442C0F">
        <w:rPr>
          <w:rFonts w:eastAsia="Calibri" w:cs="Arial"/>
          <w:kern w:val="2"/>
          <w:szCs w:val="22"/>
          <w:lang w:val="en-US" w:eastAsia="en-US"/>
          <w14:ligatures w14:val="standardContextual"/>
        </w:rPr>
        <w:t xml:space="preserve"> AM industry as well as shining a spotlight on sustainability </w:t>
      </w:r>
      <w:r>
        <w:rPr>
          <w:rFonts w:eastAsia="Calibri" w:cs="Arial"/>
          <w:kern w:val="2"/>
          <w:szCs w:val="22"/>
          <w:lang w:val="en-US" w:eastAsia="en-US"/>
          <w14:ligatures w14:val="standardContextual"/>
        </w:rPr>
        <w:t xml:space="preserve">– </w:t>
      </w:r>
      <w:r w:rsidRPr="00442C0F">
        <w:rPr>
          <w:rFonts w:eastAsia="Calibri" w:cs="Arial"/>
          <w:kern w:val="2"/>
          <w:szCs w:val="22"/>
          <w:lang w:val="en-US" w:eastAsia="en-US"/>
          <w14:ligatures w14:val="standardContextual"/>
        </w:rPr>
        <w:t>wit</w:t>
      </w:r>
      <w:r>
        <w:rPr>
          <w:rFonts w:eastAsia="Calibri" w:cs="Arial"/>
          <w:kern w:val="2"/>
          <w:szCs w:val="22"/>
          <w:lang w:val="en-US" w:eastAsia="en-US"/>
          <w14:ligatures w14:val="standardContextual"/>
        </w:rPr>
        <w:t>h</w:t>
      </w:r>
      <w:r w:rsidRPr="00442C0F">
        <w:rPr>
          <w:rFonts w:eastAsia="Calibri" w:cs="Arial"/>
          <w:kern w:val="2"/>
          <w:szCs w:val="22"/>
          <w:lang w:val="en-US" w:eastAsia="en-US"/>
          <w14:ligatures w14:val="standardContextual"/>
        </w:rPr>
        <w:t xml:space="preserve"> a particular focus on energy and material efficiency. The lead partner, Danish AM Hub, will be joined by the Finnish Additive Manufacturing Ecosystem (FAME) and Norwegian AM, the Additive Manufacturing Cluster, Norway. </w:t>
      </w:r>
    </w:p>
    <w:p w14:paraId="454EFF8B" w14:textId="77777777" w:rsidR="00442C0F" w:rsidRPr="00442C0F" w:rsidRDefault="00442C0F" w:rsidP="00442C0F">
      <w:pPr>
        <w:spacing w:line="280" w:lineRule="atLeast"/>
        <w:rPr>
          <w:rFonts w:eastAsia="Calibri" w:cs="Arial"/>
          <w:kern w:val="2"/>
          <w:szCs w:val="22"/>
          <w:lang w:val="en-GB" w:eastAsia="en-US"/>
          <w14:ligatures w14:val="standardContextual"/>
        </w:rPr>
      </w:pPr>
    </w:p>
    <w:p w14:paraId="02AE48CC" w14:textId="0CC9C53B" w:rsidR="00442C0F" w:rsidRPr="00442C0F" w:rsidRDefault="00442C0F" w:rsidP="00442C0F">
      <w:pPr>
        <w:spacing w:line="280" w:lineRule="atLeast"/>
        <w:rPr>
          <w:rFonts w:eastAsia="Calibri" w:cs="Arial"/>
          <w:kern w:val="2"/>
          <w:szCs w:val="22"/>
          <w:lang w:val="en-GB" w:eastAsia="en-US"/>
          <w14:ligatures w14:val="standardContextual"/>
        </w:rPr>
      </w:pPr>
      <w:r w:rsidRPr="00442C0F">
        <w:rPr>
          <w:rFonts w:eastAsia="Calibri" w:cs="Arial"/>
          <w:kern w:val="2"/>
          <w:szCs w:val="22"/>
          <w:lang w:val="en-US" w:eastAsia="en-US"/>
          <w14:ligatures w14:val="standardContextual"/>
        </w:rPr>
        <w:t xml:space="preserve">Joining the around 660 exhibitors already registered for Formnext 2023, which looks set to be a record year for exhibitor numbers, will be around two dozen exhibitors from the Nordic countries. The </w:t>
      </w:r>
      <w:r w:rsidR="00155966">
        <w:rPr>
          <w:rFonts w:eastAsia="Calibri" w:cs="Arial"/>
          <w:kern w:val="2"/>
          <w:szCs w:val="22"/>
          <w:lang w:val="en-US" w:eastAsia="en-US"/>
          <w14:ligatures w14:val="standardContextual"/>
        </w:rPr>
        <w:t>Nordic</w:t>
      </w:r>
      <w:r w:rsidRPr="00442C0F">
        <w:rPr>
          <w:rFonts w:eastAsia="Calibri" w:cs="Arial"/>
          <w:kern w:val="2"/>
          <w:szCs w:val="22"/>
          <w:lang w:val="en-US" w:eastAsia="en-US"/>
          <w14:ligatures w14:val="standardContextual"/>
        </w:rPr>
        <w:t xml:space="preserve"> contingent will be based at the Nordic </w:t>
      </w:r>
      <w:r w:rsidR="00620948">
        <w:rPr>
          <w:rFonts w:eastAsia="Calibri" w:cs="Arial"/>
          <w:kern w:val="2"/>
          <w:szCs w:val="22"/>
          <w:lang w:val="en-US" w:eastAsia="en-US"/>
          <w14:ligatures w14:val="standardContextual"/>
        </w:rPr>
        <w:t>pavilion</w:t>
      </w:r>
      <w:r w:rsidRPr="00442C0F">
        <w:rPr>
          <w:rFonts w:eastAsia="Calibri" w:cs="Arial"/>
          <w:kern w:val="2"/>
          <w:szCs w:val="22"/>
          <w:lang w:val="en-US" w:eastAsia="en-US"/>
          <w14:ligatures w14:val="standardContextual"/>
        </w:rPr>
        <w:t xml:space="preserve">, where a special showcase of exhibits of successful AM applications is also planned. As part of the program of supporting events, major companies from the partner region will be presenting inspiring AM </w:t>
      </w:r>
      <w:r w:rsidR="00620948">
        <w:rPr>
          <w:rFonts w:eastAsia="Calibri" w:cs="Arial"/>
          <w:kern w:val="2"/>
          <w:szCs w:val="22"/>
          <w:lang w:val="en-US" w:eastAsia="en-US"/>
          <w14:ligatures w14:val="standardContextual"/>
        </w:rPr>
        <w:t xml:space="preserve">use </w:t>
      </w:r>
      <w:r w:rsidRPr="00442C0F">
        <w:rPr>
          <w:rFonts w:eastAsia="Calibri" w:cs="Arial"/>
          <w:kern w:val="2"/>
          <w:szCs w:val="22"/>
          <w:lang w:val="en-US" w:eastAsia="en-US"/>
          <w14:ligatures w14:val="standardContextual"/>
        </w:rPr>
        <w:t>cases, and the Danish AM Hub will be hosting a panel on sustainability. Several delegations from the Nordic region are also planning to visit Formnext 2023 to further promote the industrial application of AM through active exchange and expansion of their networks.</w:t>
      </w:r>
    </w:p>
    <w:p w14:paraId="732B70A8" w14:textId="77777777" w:rsidR="00442C0F" w:rsidRPr="00442C0F" w:rsidRDefault="00442C0F" w:rsidP="00442C0F">
      <w:pPr>
        <w:spacing w:line="280" w:lineRule="atLeast"/>
        <w:rPr>
          <w:rFonts w:eastAsia="Calibri" w:cs="Arial"/>
          <w:kern w:val="2"/>
          <w:szCs w:val="22"/>
          <w:lang w:val="en-GB" w:eastAsia="en-US"/>
          <w14:ligatures w14:val="standardContextual"/>
        </w:rPr>
      </w:pPr>
    </w:p>
    <w:p w14:paraId="648DBFDD" w14:textId="27626193" w:rsidR="00442C0F" w:rsidRPr="00442C0F" w:rsidRDefault="00442C0F" w:rsidP="00442C0F">
      <w:pPr>
        <w:spacing w:line="280" w:lineRule="atLeast"/>
        <w:rPr>
          <w:rFonts w:eastAsia="Calibri" w:cs="Arial"/>
          <w:kern w:val="2"/>
          <w:szCs w:val="22"/>
          <w:lang w:val="en-GB" w:eastAsia="en-US"/>
          <w14:ligatures w14:val="standardContextual"/>
        </w:rPr>
      </w:pPr>
      <w:r w:rsidRPr="00442C0F">
        <w:rPr>
          <w:rFonts w:eastAsia="Calibri" w:cs="Arial"/>
          <w:kern w:val="2"/>
          <w:szCs w:val="22"/>
          <w:lang w:val="en-US" w:eastAsia="en-US"/>
          <w14:ligatures w14:val="standardContextual"/>
        </w:rPr>
        <w:t>Sascha F. Wenzler, Vice President Formnext at event organizer Mesago Messe Frankfurt GmbH: “The Nordic region represents the ideal choice of partner</w:t>
      </w:r>
      <w:r w:rsidR="00620948">
        <w:rPr>
          <w:rFonts w:eastAsia="Calibri" w:cs="Arial"/>
          <w:kern w:val="2"/>
          <w:szCs w:val="22"/>
          <w:lang w:val="en-US" w:eastAsia="en-US"/>
          <w14:ligatures w14:val="standardContextual"/>
        </w:rPr>
        <w:t>s</w:t>
      </w:r>
      <w:r w:rsidRPr="00442C0F">
        <w:rPr>
          <w:rFonts w:eastAsia="Calibri" w:cs="Arial"/>
          <w:kern w:val="2"/>
          <w:szCs w:val="22"/>
          <w:lang w:val="en-US" w:eastAsia="en-US"/>
          <w14:ligatures w14:val="standardContextual"/>
        </w:rPr>
        <w:t xml:space="preserve"> for this year’s event as the countries concerned are showing the world how to combine commercial viability with sustainability, and thus perfectly demonstrating how 3D </w:t>
      </w:r>
      <w:r>
        <w:rPr>
          <w:rFonts w:eastAsia="Calibri" w:cs="Arial"/>
          <w:kern w:val="2"/>
          <w:szCs w:val="22"/>
          <w:lang w:val="en-US" w:eastAsia="en-US"/>
          <w14:ligatures w14:val="standardContextual"/>
        </w:rPr>
        <w:t>P</w:t>
      </w:r>
      <w:r w:rsidRPr="00442C0F">
        <w:rPr>
          <w:rFonts w:eastAsia="Calibri" w:cs="Arial"/>
          <w:kern w:val="2"/>
          <w:szCs w:val="22"/>
          <w:lang w:val="en-US" w:eastAsia="en-US"/>
          <w14:ligatures w14:val="standardContextual"/>
        </w:rPr>
        <w:t xml:space="preserve">rinting can play its part in </w:t>
      </w:r>
      <w:r w:rsidR="00620948">
        <w:rPr>
          <w:rFonts w:eastAsia="Calibri" w:cs="Arial"/>
          <w:kern w:val="2"/>
          <w:szCs w:val="22"/>
          <w:lang w:val="en-US" w:eastAsia="en-US"/>
          <w14:ligatures w14:val="standardContextual"/>
        </w:rPr>
        <w:t>establishing a</w:t>
      </w:r>
      <w:r w:rsidRPr="00442C0F">
        <w:rPr>
          <w:rFonts w:eastAsia="Calibri" w:cs="Arial"/>
          <w:kern w:val="2"/>
          <w:szCs w:val="22"/>
          <w:lang w:val="en-US" w:eastAsia="en-US"/>
          <w14:ligatures w14:val="standardContextual"/>
        </w:rPr>
        <w:t xml:space="preserve"> responsible </w:t>
      </w:r>
      <w:r w:rsidR="00620948">
        <w:rPr>
          <w:rFonts w:eastAsia="Calibri" w:cs="Arial"/>
          <w:kern w:val="2"/>
          <w:szCs w:val="22"/>
          <w:lang w:val="en-US" w:eastAsia="en-US"/>
          <w14:ligatures w14:val="standardContextual"/>
        </w:rPr>
        <w:t xml:space="preserve">manufacturing </w:t>
      </w:r>
      <w:r w:rsidRPr="00442C0F">
        <w:rPr>
          <w:rFonts w:eastAsia="Calibri" w:cs="Arial"/>
          <w:kern w:val="2"/>
          <w:szCs w:val="22"/>
          <w:lang w:val="en-US" w:eastAsia="en-US"/>
          <w14:ligatures w14:val="standardContextual"/>
        </w:rPr>
        <w:t>industry.”</w:t>
      </w:r>
    </w:p>
    <w:p w14:paraId="2D06622B" w14:textId="77777777" w:rsidR="00442C0F" w:rsidRPr="00442C0F" w:rsidRDefault="00442C0F" w:rsidP="00442C0F">
      <w:pPr>
        <w:spacing w:line="280" w:lineRule="atLeast"/>
        <w:rPr>
          <w:rFonts w:eastAsia="Calibri" w:cs="Arial"/>
          <w:kern w:val="2"/>
          <w:szCs w:val="22"/>
          <w:lang w:val="en-GB" w:eastAsia="en-US"/>
          <w14:ligatures w14:val="standardContextual"/>
        </w:rPr>
      </w:pPr>
    </w:p>
    <w:p w14:paraId="68F0E023" w14:textId="77777777" w:rsidR="00442C0F" w:rsidRPr="00442C0F" w:rsidRDefault="00442C0F" w:rsidP="00442C0F">
      <w:pPr>
        <w:spacing w:line="280" w:lineRule="atLeast"/>
        <w:rPr>
          <w:rFonts w:eastAsia="Calibri" w:cs="Arial"/>
          <w:kern w:val="2"/>
          <w:szCs w:val="22"/>
          <w:lang w:val="en-GB" w:eastAsia="en-US"/>
          <w14:ligatures w14:val="standardContextual"/>
        </w:rPr>
      </w:pPr>
      <w:r w:rsidRPr="00442C0F">
        <w:rPr>
          <w:rFonts w:eastAsia="Calibri" w:cs="Arial"/>
          <w:b/>
          <w:bCs/>
          <w:kern w:val="2"/>
          <w:szCs w:val="22"/>
          <w:lang w:val="en-US" w:eastAsia="en-US"/>
          <w14:ligatures w14:val="standardContextual"/>
        </w:rPr>
        <w:t>Diverse manufacturers, world-famous user companies</w:t>
      </w:r>
      <w:r w:rsidRPr="00442C0F">
        <w:rPr>
          <w:rFonts w:eastAsia="Calibri" w:cs="Arial"/>
          <w:kern w:val="2"/>
          <w:szCs w:val="22"/>
          <w:lang w:val="en-US" w:eastAsia="en-US"/>
          <w14:ligatures w14:val="standardContextual"/>
        </w:rPr>
        <w:br/>
        <w:t xml:space="preserve">The Danish companies will showcase a wide range of innovations along the entire AM process chain, including research &amp; development, services, materials, and post-processing solutions. The young company Create it Real has, for example, developed a specialized solution for the orthopedics industry. Denmark also has a number of well-known </w:t>
      </w:r>
      <w:r w:rsidRPr="00442C0F">
        <w:rPr>
          <w:rFonts w:eastAsia="Calibri" w:cs="Arial"/>
          <w:kern w:val="2"/>
          <w:szCs w:val="22"/>
          <w:lang w:val="en-US" w:eastAsia="en-US"/>
          <w14:ligatures w14:val="standardContextual"/>
        </w:rPr>
        <w:lastRenderedPageBreak/>
        <w:t xml:space="preserve">companies that have been using 3D Printing for many years. Global enterprises, such as Lego, Danfoss or Grundfos, for example, are key users of AM. </w:t>
      </w:r>
    </w:p>
    <w:p w14:paraId="7BD39AB8" w14:textId="77777777" w:rsidR="00442C0F" w:rsidRPr="00442C0F" w:rsidRDefault="00442C0F" w:rsidP="00442C0F">
      <w:pPr>
        <w:spacing w:line="280" w:lineRule="atLeast"/>
        <w:rPr>
          <w:rFonts w:eastAsia="Calibri" w:cs="Arial"/>
          <w:kern w:val="2"/>
          <w:szCs w:val="22"/>
          <w:lang w:val="en-GB" w:eastAsia="en-US"/>
          <w14:ligatures w14:val="standardContextual"/>
        </w:rPr>
      </w:pPr>
    </w:p>
    <w:p w14:paraId="7FE37648" w14:textId="3D412FC0" w:rsidR="00442C0F" w:rsidRPr="00442C0F" w:rsidRDefault="00442C0F" w:rsidP="00442C0F">
      <w:pPr>
        <w:spacing w:line="280" w:lineRule="atLeast"/>
        <w:rPr>
          <w:rFonts w:eastAsia="Calibri" w:cs="Arial"/>
          <w:kern w:val="2"/>
          <w:szCs w:val="22"/>
          <w:lang w:val="en-GB" w:eastAsia="en-US"/>
          <w14:ligatures w14:val="standardContextual"/>
        </w:rPr>
      </w:pPr>
      <w:r w:rsidRPr="00442C0F">
        <w:rPr>
          <w:rFonts w:eastAsia="Calibri" w:cs="Arial"/>
          <w:kern w:val="2"/>
          <w:szCs w:val="22"/>
          <w:lang w:val="en-US" w:eastAsia="en-US"/>
          <w14:ligatures w14:val="standardContextual"/>
        </w:rPr>
        <w:t>The Finnish AM industry has strong links with</w:t>
      </w:r>
      <w:r w:rsidR="00212822">
        <w:rPr>
          <w:rFonts w:eastAsia="Calibri" w:cs="Arial"/>
          <w:kern w:val="2"/>
          <w:szCs w:val="22"/>
          <w:lang w:val="en-US" w:eastAsia="en-US"/>
          <w14:ligatures w14:val="standardContextual"/>
        </w:rPr>
        <w:t xml:space="preserve"> the</w:t>
      </w:r>
      <w:r w:rsidRPr="00442C0F">
        <w:rPr>
          <w:rFonts w:eastAsia="Calibri" w:cs="Arial"/>
          <w:kern w:val="2"/>
          <w:szCs w:val="22"/>
          <w:lang w:val="en-US" w:eastAsia="en-US"/>
          <w14:ligatures w14:val="standardContextual"/>
        </w:rPr>
        <w:t xml:space="preserve"> industry and will be bringing numerous service providers (3D </w:t>
      </w:r>
      <w:proofErr w:type="spellStart"/>
      <w:r w:rsidRPr="00442C0F">
        <w:rPr>
          <w:rFonts w:eastAsia="Calibri" w:cs="Arial"/>
          <w:kern w:val="2"/>
          <w:szCs w:val="22"/>
          <w:lang w:val="en-US" w:eastAsia="en-US"/>
          <w14:ligatures w14:val="standardContextual"/>
        </w:rPr>
        <w:t>Formtech</w:t>
      </w:r>
      <w:proofErr w:type="spellEnd"/>
      <w:r w:rsidRPr="00442C0F">
        <w:rPr>
          <w:rFonts w:eastAsia="Calibri" w:cs="Arial"/>
          <w:kern w:val="2"/>
          <w:szCs w:val="22"/>
          <w:lang w:val="en-US" w:eastAsia="en-US"/>
          <w14:ligatures w14:val="standardContextual"/>
        </w:rPr>
        <w:t xml:space="preserve">, 3DStep, </w:t>
      </w:r>
      <w:proofErr w:type="spellStart"/>
      <w:r w:rsidRPr="00442C0F">
        <w:rPr>
          <w:rFonts w:eastAsia="Calibri" w:cs="Arial"/>
          <w:kern w:val="2"/>
          <w:szCs w:val="22"/>
          <w:lang w:val="en-US" w:eastAsia="en-US"/>
          <w14:ligatures w14:val="standardContextual"/>
        </w:rPr>
        <w:t>Delva</w:t>
      </w:r>
      <w:proofErr w:type="spellEnd"/>
      <w:r w:rsidRPr="00442C0F">
        <w:rPr>
          <w:rFonts w:eastAsia="Calibri" w:cs="Arial"/>
          <w:kern w:val="2"/>
          <w:szCs w:val="22"/>
          <w:lang w:val="en-US" w:eastAsia="en-US"/>
          <w14:ligatures w14:val="standardContextual"/>
        </w:rPr>
        <w:t>), software suppliers, polymer 3D printer manufacturers, and companies from the research &amp; development sector to Formnext. Sweden has long boasted a successful raw materials industry</w:t>
      </w:r>
      <w:r>
        <w:rPr>
          <w:rFonts w:eastAsia="Calibri" w:cs="Arial"/>
          <w:kern w:val="2"/>
          <w:szCs w:val="22"/>
          <w:lang w:val="en-US" w:eastAsia="en-US"/>
          <w14:ligatures w14:val="standardContextual"/>
        </w:rPr>
        <w:t>,</w:t>
      </w:r>
      <w:r w:rsidRPr="00442C0F">
        <w:rPr>
          <w:rFonts w:eastAsia="Calibri" w:cs="Arial"/>
          <w:kern w:val="2"/>
          <w:szCs w:val="22"/>
          <w:lang w:val="en-US" w:eastAsia="en-US"/>
          <w14:ligatures w14:val="standardContextual"/>
        </w:rPr>
        <w:t xml:space="preserve"> and this is also reflected in the AM world with world-leading AM material manufacturers such as Sandvik and </w:t>
      </w:r>
      <w:proofErr w:type="spellStart"/>
      <w:r w:rsidRPr="00442C0F">
        <w:rPr>
          <w:rFonts w:eastAsia="Calibri" w:cs="Arial"/>
          <w:kern w:val="2"/>
          <w:szCs w:val="22"/>
          <w:lang w:val="en-US" w:eastAsia="en-US"/>
          <w14:ligatures w14:val="standardContextual"/>
        </w:rPr>
        <w:t>Höganäs</w:t>
      </w:r>
      <w:proofErr w:type="spellEnd"/>
      <w:r w:rsidRPr="00442C0F">
        <w:rPr>
          <w:rFonts w:eastAsia="Calibri" w:cs="Arial"/>
          <w:kern w:val="2"/>
          <w:szCs w:val="22"/>
          <w:lang w:val="en-US" w:eastAsia="en-US"/>
          <w14:ligatures w14:val="standardContextual"/>
        </w:rPr>
        <w:t>. There will also be Swedish exhibitors from the entire process chain, presenting solutions for research &amp; development, software, hardware, services, and post-processing.</w:t>
      </w:r>
    </w:p>
    <w:p w14:paraId="543DA8A8" w14:textId="77777777" w:rsidR="00442C0F" w:rsidRPr="00442C0F" w:rsidRDefault="00442C0F" w:rsidP="00442C0F">
      <w:pPr>
        <w:spacing w:line="280" w:lineRule="atLeast"/>
        <w:rPr>
          <w:rFonts w:eastAsia="Calibri" w:cs="Arial"/>
          <w:kern w:val="2"/>
          <w:szCs w:val="22"/>
          <w:lang w:val="en-GB" w:eastAsia="en-US"/>
          <w14:ligatures w14:val="standardContextual"/>
        </w:rPr>
      </w:pPr>
    </w:p>
    <w:p w14:paraId="5C7C22A6" w14:textId="7372FAA1" w:rsidR="00442C0F" w:rsidRDefault="00442C0F" w:rsidP="00442C0F">
      <w:pPr>
        <w:spacing w:line="280" w:lineRule="atLeast"/>
        <w:rPr>
          <w:rFonts w:eastAsia="Calibri" w:cs="Arial"/>
          <w:kern w:val="2"/>
          <w:szCs w:val="22"/>
          <w:lang w:val="en-US" w:eastAsia="en-US"/>
          <w14:ligatures w14:val="standardContextual"/>
        </w:rPr>
      </w:pPr>
      <w:r w:rsidRPr="00442C0F">
        <w:rPr>
          <w:rFonts w:eastAsia="Calibri" w:cs="Arial"/>
          <w:kern w:val="2"/>
          <w:szCs w:val="22"/>
          <w:lang w:val="en-US" w:eastAsia="en-US"/>
          <w14:ligatures w14:val="standardContextual"/>
        </w:rPr>
        <w:t xml:space="preserve">As part of the Nordic partner region, Frank </w:t>
      </w:r>
      <w:proofErr w:type="spellStart"/>
      <w:r w:rsidRPr="00442C0F">
        <w:rPr>
          <w:rFonts w:eastAsia="Calibri" w:cs="Arial"/>
          <w:kern w:val="2"/>
          <w:szCs w:val="22"/>
          <w:lang w:val="en-US" w:eastAsia="en-US"/>
          <w14:ligatures w14:val="standardContextual"/>
        </w:rPr>
        <w:t>Rosengreen</w:t>
      </w:r>
      <w:proofErr w:type="spellEnd"/>
      <w:r w:rsidRPr="00442C0F">
        <w:rPr>
          <w:rFonts w:eastAsia="Calibri" w:cs="Arial"/>
          <w:kern w:val="2"/>
          <w:szCs w:val="22"/>
          <w:lang w:val="en-US" w:eastAsia="en-US"/>
          <w14:ligatures w14:val="standardContextual"/>
        </w:rPr>
        <w:t xml:space="preserve"> Lorenzen, CEO of the Danish AM Hub, welcomed the “recognition of the skilled and innovative Danish owner-managers, designers, engineers and manufacturers</w:t>
      </w:r>
      <w:r w:rsidR="00696A5B">
        <w:rPr>
          <w:rFonts w:eastAsia="Calibri" w:cs="Arial"/>
          <w:kern w:val="2"/>
          <w:szCs w:val="22"/>
          <w:lang w:val="en-US" w:eastAsia="en-US"/>
          <w14:ligatures w14:val="standardContextual"/>
        </w:rPr>
        <w:t>,</w:t>
      </w:r>
      <w:r w:rsidRPr="00442C0F">
        <w:rPr>
          <w:rFonts w:eastAsia="Calibri" w:cs="Arial"/>
          <w:kern w:val="2"/>
          <w:szCs w:val="22"/>
          <w:lang w:val="en-US" w:eastAsia="en-US"/>
          <w14:ligatures w14:val="standardContextual"/>
        </w:rPr>
        <w:t xml:space="preserve"> who are continually challenging and expanding the scope of AM technology to design, develop and manufacture the products of the future.” Lorenzen also noted that, over the past three years, the Danish AM Hub has focused on “how to make Denmark the most knowledgeable place in the world when it comes to the use of AM for more sustainable manufacturing.”</w:t>
      </w:r>
    </w:p>
    <w:p w14:paraId="1D05DF49" w14:textId="77777777" w:rsidR="00696A5B" w:rsidRPr="00442C0F" w:rsidRDefault="00696A5B" w:rsidP="00442C0F">
      <w:pPr>
        <w:spacing w:line="280" w:lineRule="atLeast"/>
        <w:rPr>
          <w:rFonts w:eastAsia="Calibri" w:cs="Arial"/>
          <w:kern w:val="2"/>
          <w:szCs w:val="22"/>
          <w:lang w:val="en-GB" w:eastAsia="en-US"/>
          <w14:ligatures w14:val="standardContextual"/>
        </w:rPr>
      </w:pPr>
    </w:p>
    <w:p w14:paraId="214A308B" w14:textId="0553C379" w:rsidR="00442C0F" w:rsidRDefault="00442C0F" w:rsidP="00442C0F">
      <w:pPr>
        <w:spacing w:line="280" w:lineRule="atLeast"/>
        <w:rPr>
          <w:rFonts w:eastAsia="Calibri" w:cs="Arial"/>
          <w:kern w:val="2"/>
          <w:szCs w:val="22"/>
          <w:lang w:val="en-US" w:eastAsia="en-US"/>
          <w14:ligatures w14:val="standardContextual"/>
        </w:rPr>
      </w:pPr>
      <w:r w:rsidRPr="00442C0F">
        <w:rPr>
          <w:rFonts w:eastAsia="Calibri" w:cs="Arial"/>
          <w:kern w:val="2"/>
          <w:szCs w:val="22"/>
          <w:lang w:val="en-US" w:eastAsia="en-US"/>
          <w14:ligatures w14:val="standardContextual"/>
        </w:rPr>
        <w:t xml:space="preserve">A background to the AM industry in the Nordic partner region will be presented exclusively in a special edition of Formnext magazine, published at the end of August. Offering an additional foretaste of the exhibition will be </w:t>
      </w:r>
      <w:proofErr w:type="spellStart"/>
      <w:r w:rsidRPr="00442C0F">
        <w:rPr>
          <w:rFonts w:eastAsia="Calibri" w:cs="Arial"/>
          <w:kern w:val="2"/>
          <w:szCs w:val="22"/>
          <w:lang w:val="en-US" w:eastAsia="en-US"/>
          <w14:ligatures w14:val="standardContextual"/>
        </w:rPr>
        <w:t>Formnext’s</w:t>
      </w:r>
      <w:proofErr w:type="spellEnd"/>
      <w:r w:rsidRPr="00442C0F">
        <w:rPr>
          <w:rFonts w:eastAsia="Calibri" w:cs="Arial"/>
          <w:kern w:val="2"/>
          <w:szCs w:val="22"/>
          <w:lang w:val="en-US" w:eastAsia="en-US"/>
          <w14:ligatures w14:val="standardContextual"/>
        </w:rPr>
        <w:t xml:space="preserve"> appearance at the AM Summit Copenhagen, which will be taking place on 21 September 2023.</w:t>
      </w:r>
    </w:p>
    <w:p w14:paraId="4FEC19CD" w14:textId="77777777" w:rsidR="00261392" w:rsidRDefault="00261392" w:rsidP="00442C0F">
      <w:pPr>
        <w:spacing w:line="280" w:lineRule="atLeast"/>
        <w:rPr>
          <w:rFonts w:eastAsia="Calibri" w:cs="Arial"/>
          <w:kern w:val="2"/>
          <w:szCs w:val="22"/>
          <w:lang w:val="en-US" w:eastAsia="en-US"/>
          <w14:ligatures w14:val="standardContextual"/>
        </w:rPr>
      </w:pPr>
    </w:p>
    <w:p w14:paraId="1D407049" w14:textId="70218925" w:rsidR="00261392" w:rsidRPr="00261392" w:rsidRDefault="00261392" w:rsidP="00261392">
      <w:pPr>
        <w:spacing w:line="280" w:lineRule="atLeast"/>
        <w:rPr>
          <w:rFonts w:eastAsia="Calibri" w:cs="Arial"/>
          <w:kern w:val="2"/>
          <w:szCs w:val="22"/>
          <w:lang w:val="en-US" w:eastAsia="en-US"/>
          <w14:ligatures w14:val="standardContextual"/>
        </w:rPr>
      </w:pPr>
      <w:r>
        <w:rPr>
          <w:rFonts w:eastAsia="Calibri" w:cs="Arial"/>
          <w:kern w:val="2"/>
          <w:szCs w:val="22"/>
          <w:lang w:val="en-US" w:eastAsia="en-US"/>
          <w14:ligatures w14:val="standardContextual"/>
        </w:rPr>
        <w:t>F</w:t>
      </w:r>
      <w:r w:rsidRPr="00261392">
        <w:rPr>
          <w:rFonts w:eastAsia="Calibri" w:cs="Arial"/>
          <w:kern w:val="2"/>
          <w:szCs w:val="22"/>
          <w:lang w:val="en-US" w:eastAsia="en-US"/>
          <w14:ligatures w14:val="standardContextual"/>
        </w:rPr>
        <w:t>urther information can be found at</w:t>
      </w:r>
      <w:r>
        <w:rPr>
          <w:rFonts w:eastAsia="Calibri" w:cs="Arial"/>
          <w:kern w:val="2"/>
          <w:szCs w:val="22"/>
          <w:lang w:val="en-US" w:eastAsia="en-US"/>
          <w14:ligatures w14:val="standardContextual"/>
        </w:rPr>
        <w:t xml:space="preserve"> </w:t>
      </w:r>
      <w:hyperlink r:id="rId8" w:history="1">
        <w:r w:rsidRPr="00AC6723">
          <w:rPr>
            <w:rStyle w:val="Hyperlink"/>
            <w:rFonts w:eastAsia="Calibri" w:cs="Arial"/>
            <w:kern w:val="2"/>
            <w:szCs w:val="22"/>
            <w:lang w:val="en-US" w:eastAsia="en-US"/>
            <w14:ligatures w14:val="standardContextual"/>
          </w:rPr>
          <w:t>Formnext.com/</w:t>
        </w:r>
        <w:proofErr w:type="spellStart"/>
        <w:r w:rsidRPr="00AC6723">
          <w:rPr>
            <w:rStyle w:val="Hyperlink"/>
            <w:rFonts w:eastAsia="Calibri" w:cs="Arial"/>
            <w:kern w:val="2"/>
            <w:szCs w:val="22"/>
            <w:lang w:val="en-US" w:eastAsia="en-US"/>
            <w14:ligatures w14:val="standardContextual"/>
          </w:rPr>
          <w:t>partnercountry</w:t>
        </w:r>
        <w:proofErr w:type="spellEnd"/>
      </w:hyperlink>
      <w:r>
        <w:rPr>
          <w:rFonts w:eastAsia="Calibri" w:cs="Arial"/>
          <w:kern w:val="2"/>
          <w:szCs w:val="22"/>
          <w:lang w:val="en-US" w:eastAsia="en-US"/>
          <w14:ligatures w14:val="standardContextual"/>
        </w:rPr>
        <w:t>.</w:t>
      </w:r>
    </w:p>
    <w:p w14:paraId="286A6E5B" w14:textId="4C20756A" w:rsidR="00261392" w:rsidRPr="00261392" w:rsidRDefault="00261392" w:rsidP="00442C0F">
      <w:pPr>
        <w:spacing w:line="280" w:lineRule="atLeast"/>
        <w:rPr>
          <w:rFonts w:eastAsia="Calibri" w:cs="Arial"/>
          <w:kern w:val="2"/>
          <w:szCs w:val="22"/>
          <w:lang w:val="en-US" w:eastAsia="en-US"/>
          <w14:ligatures w14:val="standardContextual"/>
        </w:rPr>
      </w:pPr>
    </w:p>
    <w:p w14:paraId="7394B4C7" w14:textId="77777777" w:rsidR="00575295" w:rsidRPr="00442C0F" w:rsidRDefault="00575295" w:rsidP="00677703">
      <w:pPr>
        <w:spacing w:line="280" w:lineRule="atLeast"/>
        <w:rPr>
          <w:rFonts w:cs="Arial"/>
          <w:szCs w:val="22"/>
          <w:lang w:val="en-GB"/>
        </w:rPr>
      </w:pPr>
    </w:p>
    <w:p w14:paraId="2AE82AF5" w14:textId="77777777" w:rsidR="00575295" w:rsidRPr="00442C0F" w:rsidRDefault="00575295" w:rsidP="00575295">
      <w:pPr>
        <w:spacing w:line="280" w:lineRule="atLeast"/>
        <w:rPr>
          <w:rFonts w:cs="Arial"/>
          <w:szCs w:val="22"/>
          <w:lang w:val="en-US"/>
        </w:rPr>
      </w:pPr>
    </w:p>
    <w:p w14:paraId="64F13CE0" w14:textId="77777777" w:rsidR="00451087" w:rsidRDefault="00451087" w:rsidP="00195D25">
      <w:pPr>
        <w:spacing w:line="280" w:lineRule="atLeast"/>
        <w:rPr>
          <w:b/>
          <w:sz w:val="17"/>
          <w:szCs w:val="17"/>
          <w:lang w:val="en-US"/>
        </w:rPr>
      </w:pPr>
    </w:p>
    <w:p w14:paraId="372CF552" w14:textId="3C214F70" w:rsidR="00195D25" w:rsidRPr="00D06E7C" w:rsidRDefault="00195D25" w:rsidP="00195D25">
      <w:pPr>
        <w:spacing w:line="280" w:lineRule="atLeast"/>
        <w:rPr>
          <w:rFonts w:cs="Arial"/>
          <w:b/>
          <w:sz w:val="17"/>
          <w:szCs w:val="17"/>
          <w:lang w:val="en-US"/>
        </w:rPr>
      </w:pPr>
      <w:r>
        <w:rPr>
          <w:b/>
          <w:sz w:val="17"/>
          <w:szCs w:val="17"/>
          <w:lang w:val="en-US"/>
        </w:rPr>
        <w:t>Background information on</w:t>
      </w:r>
      <w:r w:rsidRPr="00D06E7C">
        <w:rPr>
          <w:b/>
          <w:sz w:val="17"/>
          <w:szCs w:val="17"/>
          <w:lang w:val="en-US"/>
        </w:rPr>
        <w:t xml:space="preserve"> </w:t>
      </w:r>
      <w:proofErr w:type="spellStart"/>
      <w:r w:rsidRPr="00D06E7C">
        <w:rPr>
          <w:b/>
          <w:sz w:val="17"/>
          <w:szCs w:val="17"/>
          <w:lang w:val="en-US"/>
        </w:rPr>
        <w:t>Formnext</w:t>
      </w:r>
      <w:proofErr w:type="spellEnd"/>
      <w:r w:rsidRPr="00D06E7C">
        <w:rPr>
          <w:b/>
          <w:sz w:val="18"/>
          <w:lang w:val="en-US"/>
        </w:rPr>
        <w:t xml:space="preserve">  </w:t>
      </w:r>
    </w:p>
    <w:p w14:paraId="39B31E2F" w14:textId="33312D0C" w:rsidR="00BA7F79" w:rsidRPr="00E20860" w:rsidRDefault="00BA7F79" w:rsidP="00BA7F79">
      <w:pPr>
        <w:spacing w:line="280" w:lineRule="atLeast"/>
        <w:rPr>
          <w:sz w:val="17"/>
          <w:lang w:val="en-US"/>
        </w:rPr>
      </w:pPr>
      <w:bookmarkStart w:id="5" w:name="OLE_LINK1"/>
      <w:r w:rsidRPr="005F64C6">
        <w:rPr>
          <w:sz w:val="17"/>
          <w:lang w:val="en-US"/>
        </w:rPr>
        <w:t>F</w:t>
      </w:r>
      <w:r>
        <w:rPr>
          <w:sz w:val="17"/>
          <w:lang w:val="en-US"/>
        </w:rPr>
        <w:t>ormnext</w:t>
      </w:r>
      <w:r w:rsidRPr="00E20860">
        <w:rPr>
          <w:sz w:val="17"/>
          <w:lang w:val="en-US"/>
        </w:rPr>
        <w:t xml:space="preserve"> is the </w:t>
      </w:r>
      <w:r w:rsidRPr="00BA7F79">
        <w:rPr>
          <w:sz w:val="17"/>
          <w:lang w:val="en-US"/>
        </w:rPr>
        <w:t>hub for Additive Manufacturing, industrial 3D Printing</w:t>
      </w:r>
      <w:r w:rsidRPr="00E20860" w:rsidDel="00876DC6">
        <w:rPr>
          <w:sz w:val="17"/>
          <w:lang w:val="en-US"/>
        </w:rPr>
        <w:t xml:space="preserve"> </w:t>
      </w:r>
      <w:r w:rsidRPr="00E20860">
        <w:rPr>
          <w:sz w:val="17"/>
          <w:lang w:val="en-US"/>
        </w:rPr>
        <w:t xml:space="preserve">and the next generation of intelligent manufacturing solutions. </w:t>
      </w:r>
      <w:r w:rsidRPr="00BA7F79">
        <w:rPr>
          <w:sz w:val="17"/>
          <w:lang w:val="en-US"/>
        </w:rPr>
        <w:t xml:space="preserve">In addition to the annual highlight, the expo in Frankfurt/Germany, we provide our clients worldwide with a variety of relevant updates, insights and events around Additive Manufacturing (AM) as well as the related technologies along the entire process chains. </w:t>
      </w:r>
      <w:r>
        <w:rPr>
          <w:sz w:val="17"/>
          <w:lang w:val="en-US"/>
        </w:rPr>
        <w:t>F</w:t>
      </w:r>
      <w:r w:rsidRPr="00E20860">
        <w:rPr>
          <w:sz w:val="17"/>
          <w:lang w:val="en-US"/>
        </w:rPr>
        <w:t>ormnext is organized</w:t>
      </w:r>
      <w:r>
        <w:rPr>
          <w:sz w:val="17"/>
          <w:lang w:val="en-US"/>
        </w:rPr>
        <w:t xml:space="preserve"> by Mesago Messe Frankfurt GmbH </w:t>
      </w:r>
      <w:r w:rsidRPr="00E20860">
        <w:rPr>
          <w:sz w:val="17"/>
          <w:lang w:val="en-US"/>
        </w:rPr>
        <w:t>(</w:t>
      </w:r>
      <w:hyperlink r:id="rId9" w:history="1">
        <w:r w:rsidRPr="00BA7F79">
          <w:rPr>
            <w:sz w:val="17"/>
            <w:lang w:val="en-US"/>
          </w:rPr>
          <w:t>formnext.com</w:t>
        </w:r>
      </w:hyperlink>
      <w:r w:rsidRPr="00E20860">
        <w:rPr>
          <w:sz w:val="17"/>
          <w:lang w:val="en-US"/>
        </w:rPr>
        <w:t>)</w:t>
      </w:r>
      <w:r>
        <w:rPr>
          <w:sz w:val="17"/>
          <w:lang w:val="en-US"/>
        </w:rPr>
        <w:t>.</w:t>
      </w:r>
    </w:p>
    <w:p w14:paraId="7B10B864" w14:textId="77777777" w:rsidR="00195D25" w:rsidRDefault="00195D25" w:rsidP="00195D25">
      <w:pPr>
        <w:spacing w:line="320" w:lineRule="atLeast"/>
        <w:rPr>
          <w:rFonts w:cs="Arial"/>
          <w:b/>
          <w:sz w:val="17"/>
          <w:szCs w:val="17"/>
          <w:lang w:val="en-US"/>
        </w:rPr>
      </w:pPr>
    </w:p>
    <w:p w14:paraId="4B7ED9B3" w14:textId="77777777" w:rsidR="00195D25" w:rsidRPr="00687AB6" w:rsidRDefault="00195D25" w:rsidP="00195D25">
      <w:pPr>
        <w:spacing w:line="320" w:lineRule="atLeast"/>
        <w:rPr>
          <w:rFonts w:cs="Arial"/>
          <w:b/>
          <w:sz w:val="17"/>
          <w:szCs w:val="17"/>
          <w:lang w:val="en-US"/>
        </w:rPr>
      </w:pPr>
      <w:r w:rsidRPr="00687AB6">
        <w:rPr>
          <w:rFonts w:cs="Arial"/>
          <w:b/>
          <w:sz w:val="17"/>
          <w:szCs w:val="17"/>
          <w:lang w:val="en-US"/>
        </w:rPr>
        <w:t>About Mesago Messe Frankfurt</w:t>
      </w:r>
    </w:p>
    <w:p w14:paraId="5C728E27" w14:textId="0B36A772" w:rsidR="00195D25" w:rsidRPr="001E7EBE" w:rsidRDefault="00195D25" w:rsidP="00195D25">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BA5447">
        <w:rPr>
          <w:rFonts w:cs="Arial"/>
          <w:sz w:val="17"/>
          <w:szCs w:val="17"/>
          <w:lang w:val="en-GB"/>
        </w:rPr>
        <w:t xml:space="preserve">With </w:t>
      </w:r>
      <w:r w:rsidR="00110DE3">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10" w:history="1">
        <w:r w:rsidRPr="001E7EBE">
          <w:rPr>
            <w:rFonts w:cs="Arial"/>
            <w:sz w:val="17"/>
            <w:szCs w:val="17"/>
            <w:lang w:val="en-GB"/>
          </w:rPr>
          <w:t>mesago.com</w:t>
        </w:r>
      </w:hyperlink>
      <w:r w:rsidRPr="001E7EBE">
        <w:rPr>
          <w:rFonts w:cs="Arial"/>
          <w:sz w:val="17"/>
          <w:szCs w:val="17"/>
          <w:lang w:val="en-US"/>
        </w:rPr>
        <w:t>)</w:t>
      </w:r>
    </w:p>
    <w:bookmarkEnd w:id="5"/>
    <w:p w14:paraId="31C45E1D" w14:textId="77777777" w:rsidR="00195D25" w:rsidRDefault="00195D25" w:rsidP="00195D25">
      <w:pPr>
        <w:spacing w:line="280" w:lineRule="atLeast"/>
        <w:rPr>
          <w:sz w:val="17"/>
          <w:szCs w:val="17"/>
          <w:lang w:val="en-US"/>
        </w:rPr>
      </w:pPr>
    </w:p>
    <w:p w14:paraId="2785ED61" w14:textId="77777777" w:rsidR="00E3666B" w:rsidRDefault="00E3666B" w:rsidP="00E3666B">
      <w:pPr>
        <w:spacing w:after="165"/>
        <w:contextualSpacing/>
        <w:rPr>
          <w:rFonts w:cs="Arial"/>
          <w:b/>
          <w:bCs/>
          <w:color w:val="000000"/>
          <w:sz w:val="17"/>
          <w:szCs w:val="17"/>
          <w:lang w:val="en-GB"/>
        </w:rPr>
      </w:pPr>
      <w:r>
        <w:rPr>
          <w:b/>
          <w:bCs/>
          <w:color w:val="000000"/>
          <w:sz w:val="17"/>
          <w:szCs w:val="17"/>
          <w:lang w:val="en-GB"/>
        </w:rPr>
        <w:lastRenderedPageBreak/>
        <w:t xml:space="preserve">Background information: Sustainable Messe Frankfurt </w:t>
      </w:r>
    </w:p>
    <w:p w14:paraId="57F07A0E" w14:textId="77777777" w:rsidR="00E3666B" w:rsidRPr="00BF1EC4" w:rsidRDefault="00E3666B" w:rsidP="00E3666B">
      <w:pPr>
        <w:rPr>
          <w:rStyle w:val="Hyperlink"/>
          <w:rFonts w:ascii="Calibri" w:hAnsi="Calibri" w:cs="Calibri"/>
          <w:lang w:val="en-US"/>
        </w:rPr>
      </w:pPr>
      <w:r>
        <w:rPr>
          <w:color w:val="000000"/>
          <w:sz w:val="17"/>
          <w:szCs w:val="17"/>
          <w:lang w:val="en-GB"/>
        </w:rPr>
        <w:t xml:space="preserve">The Messe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3F87406E" w14:textId="77777777" w:rsidR="00E3666B" w:rsidRDefault="00E3666B" w:rsidP="00E3666B">
      <w:pPr>
        <w:rPr>
          <w:rStyle w:val="Hyperlink"/>
          <w:sz w:val="17"/>
          <w:szCs w:val="17"/>
          <w:lang w:val="en-GB"/>
        </w:rPr>
      </w:pPr>
      <w:r>
        <w:rPr>
          <w:sz w:val="17"/>
          <w:szCs w:val="17"/>
          <w:lang w:val="en-GB"/>
        </w:rPr>
        <w:t xml:space="preserve">For more information, please visit our website at: </w:t>
      </w:r>
      <w:hyperlink r:id="rId11" w:history="1">
        <w:r>
          <w:rPr>
            <w:rStyle w:val="Hyperlink"/>
            <w:sz w:val="17"/>
            <w:szCs w:val="17"/>
            <w:lang w:val="en-GB"/>
          </w:rPr>
          <w:t>www.messefrankfurt.com/sustainability</w:t>
        </w:r>
      </w:hyperlink>
    </w:p>
    <w:p w14:paraId="42BF9187" w14:textId="77777777" w:rsidR="00E3666B" w:rsidRPr="00BF1EC4" w:rsidRDefault="00E3666B" w:rsidP="00E3666B">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4A3ED284" w14:textId="77777777" w:rsidR="00E3666B" w:rsidRDefault="00E3666B" w:rsidP="00E3666B">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2" w:history="1">
        <w:r>
          <w:rPr>
            <w:rStyle w:val="Hyperlink"/>
            <w:sz w:val="17"/>
            <w:szCs w:val="17"/>
            <w:lang w:val="en-GB"/>
          </w:rPr>
          <w:t>www.messefrankfurt.com</w:t>
        </w:r>
      </w:hyperlink>
      <w:r>
        <w:rPr>
          <w:color w:val="000000"/>
          <w:sz w:val="17"/>
          <w:szCs w:val="17"/>
          <w:lang w:val="en-GB"/>
        </w:rPr>
        <w:t xml:space="preserve"> </w:t>
      </w:r>
    </w:p>
    <w:p w14:paraId="671EF010" w14:textId="77777777" w:rsidR="00E3666B" w:rsidRPr="00BF1EC4" w:rsidRDefault="00E3666B" w:rsidP="00E3666B">
      <w:pPr>
        <w:rPr>
          <w:rStyle w:val="Hyperlink"/>
          <w:color w:val="000000"/>
          <w:lang w:val="en-US"/>
        </w:rPr>
      </w:pPr>
      <w:r>
        <w:rPr>
          <w:rStyle w:val="Hyperlink"/>
          <w:color w:val="000000"/>
          <w:sz w:val="17"/>
          <w:szCs w:val="17"/>
          <w:lang w:val="en-GB"/>
        </w:rPr>
        <w:t>* Preliminary figures for 2022</w:t>
      </w:r>
    </w:p>
    <w:p w14:paraId="0F241430" w14:textId="77777777" w:rsidR="00195D25" w:rsidRDefault="00195D25" w:rsidP="00195D25">
      <w:pPr>
        <w:spacing w:line="240" w:lineRule="auto"/>
        <w:rPr>
          <w:b/>
          <w:sz w:val="17"/>
          <w:szCs w:val="17"/>
          <w:lang w:val="en-US"/>
        </w:rPr>
      </w:pPr>
    </w:p>
    <w:p w14:paraId="7552415B" w14:textId="77777777" w:rsidR="006D2334" w:rsidRDefault="006D2334" w:rsidP="00195D25">
      <w:pPr>
        <w:spacing w:line="240" w:lineRule="auto"/>
        <w:rPr>
          <w:b/>
          <w:sz w:val="17"/>
          <w:szCs w:val="17"/>
          <w:lang w:val="en-US"/>
        </w:rPr>
      </w:pPr>
    </w:p>
    <w:p w14:paraId="30FC8C0B" w14:textId="77777777" w:rsidR="00195D25" w:rsidRPr="00E20860" w:rsidRDefault="00195D25" w:rsidP="00195D25">
      <w:pPr>
        <w:spacing w:line="240" w:lineRule="auto"/>
        <w:rPr>
          <w:b/>
          <w:sz w:val="17"/>
          <w:szCs w:val="17"/>
          <w:lang w:val="en-US"/>
        </w:rPr>
      </w:pPr>
      <w:r>
        <w:rPr>
          <w:b/>
          <w:sz w:val="17"/>
          <w:szCs w:val="17"/>
          <w:lang w:val="en-US"/>
        </w:rPr>
        <w:t>Background information on</w:t>
      </w:r>
      <w:r w:rsidRPr="00E20860">
        <w:rPr>
          <w:b/>
          <w:sz w:val="17"/>
          <w:szCs w:val="17"/>
          <w:lang w:val="en-US"/>
        </w:rPr>
        <w:t xml:space="preserve"> the Working</w:t>
      </w:r>
      <w:r>
        <w:rPr>
          <w:b/>
          <w:sz w:val="17"/>
          <w:szCs w:val="17"/>
          <w:lang w:val="en-US"/>
        </w:rPr>
        <w:t xml:space="preserve"> Group Additive Manufacturing (Honorary S</w:t>
      </w:r>
      <w:r w:rsidRPr="00E20860">
        <w:rPr>
          <w:b/>
          <w:sz w:val="17"/>
          <w:szCs w:val="17"/>
          <w:lang w:val="en-US"/>
        </w:rPr>
        <w:t>ponsor)</w:t>
      </w:r>
    </w:p>
    <w:p w14:paraId="166C4869" w14:textId="6FF6828E" w:rsidR="0059533A" w:rsidRPr="00442C0F" w:rsidRDefault="00195D25" w:rsidP="00195D25">
      <w:pPr>
        <w:spacing w:line="280" w:lineRule="atLeast"/>
        <w:rPr>
          <w:rFonts w:cs="Arial"/>
          <w:b/>
          <w:sz w:val="17"/>
          <w:szCs w:val="17"/>
          <w:lang w:val="en-US"/>
        </w:rPr>
      </w:pPr>
      <w:r w:rsidRPr="00E20860">
        <w:rPr>
          <w:sz w:val="17"/>
          <w:szCs w:val="17"/>
          <w:lang w:val="en-US"/>
        </w:rPr>
        <w:t xml:space="preserve">Within the Working Group Additive Manufacturing, </w:t>
      </w:r>
      <w:r w:rsidR="00E16DEE">
        <w:rPr>
          <w:sz w:val="17"/>
          <w:szCs w:val="17"/>
          <w:lang w:val="en-US"/>
        </w:rPr>
        <w:t>about 200</w:t>
      </w:r>
      <w:r w:rsidRPr="00E20860">
        <w:rPr>
          <w:sz w:val="17"/>
          <w:szCs w:val="17"/>
          <w:lang w:val="en-US"/>
        </w:rPr>
        <w:t xml:space="preserve">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w:t>
      </w:r>
      <w:r w:rsidR="00442C0F">
        <w:rPr>
          <w:sz w:val="17"/>
          <w:szCs w:val="17"/>
          <w:lang w:val="en-US"/>
        </w:rPr>
        <w:t>A</w:t>
      </w:r>
      <w:r w:rsidRPr="00E20860">
        <w:rPr>
          <w:sz w:val="17"/>
          <w:szCs w:val="17"/>
          <w:lang w:val="en-US"/>
        </w:rPr>
        <w:t xml:space="preserve">dditive </w:t>
      </w:r>
      <w:r w:rsidR="00442C0F">
        <w:rPr>
          <w:sz w:val="17"/>
          <w:szCs w:val="17"/>
          <w:lang w:val="en-US"/>
        </w:rPr>
        <w:t>M</w:t>
      </w:r>
      <w:r w:rsidRPr="00E20860">
        <w:rPr>
          <w:sz w:val="17"/>
          <w:szCs w:val="17"/>
          <w:lang w:val="en-US"/>
        </w:rPr>
        <w:t xml:space="preserve">anufacturing techniques. </w:t>
      </w:r>
      <w:r w:rsidRPr="00D06E7C">
        <w:rPr>
          <w:sz w:val="17"/>
          <w:szCs w:val="17"/>
          <w:lang w:val="en-US"/>
        </w:rPr>
        <w:t>(</w:t>
      </w:r>
      <w:hyperlink r:id="rId13" w:history="1">
        <w:r w:rsidRPr="00D06E7C">
          <w:rPr>
            <w:rStyle w:val="Hyperlink"/>
            <w:color w:val="auto"/>
            <w:sz w:val="17"/>
            <w:szCs w:val="17"/>
            <w:u w:val="none"/>
            <w:lang w:val="en-US"/>
          </w:rPr>
          <w:t>am.vdma.org</w:t>
        </w:r>
      </w:hyperlink>
      <w:r w:rsidRPr="00D06E7C">
        <w:rPr>
          <w:sz w:val="17"/>
          <w:szCs w:val="17"/>
          <w:lang w:val="en-US"/>
        </w:rPr>
        <w:t>)</w:t>
      </w:r>
    </w:p>
    <w:p w14:paraId="5322AE19" w14:textId="77777777" w:rsidR="0059533A" w:rsidRPr="00442C0F" w:rsidRDefault="0059533A" w:rsidP="00A9539C">
      <w:pPr>
        <w:spacing w:line="280" w:lineRule="atLeast"/>
        <w:rPr>
          <w:rFonts w:cs="Arial"/>
          <w:b/>
          <w:sz w:val="17"/>
          <w:szCs w:val="17"/>
          <w:lang w:val="en-US"/>
        </w:rPr>
      </w:pPr>
    </w:p>
    <w:p w14:paraId="747DD9A2" w14:textId="77777777" w:rsidR="0059533A" w:rsidRPr="00442C0F" w:rsidRDefault="0059533A" w:rsidP="00A9539C">
      <w:pPr>
        <w:spacing w:line="280" w:lineRule="atLeast"/>
        <w:rPr>
          <w:rFonts w:cs="Arial"/>
          <w:b/>
          <w:sz w:val="17"/>
          <w:szCs w:val="17"/>
          <w:lang w:val="en-US"/>
        </w:rPr>
      </w:pPr>
    </w:p>
    <w:p w14:paraId="1B1312EA" w14:textId="77777777" w:rsidR="0059533A" w:rsidRPr="00442C0F" w:rsidRDefault="0059533A" w:rsidP="00A9539C">
      <w:pPr>
        <w:spacing w:line="280" w:lineRule="atLeast"/>
        <w:rPr>
          <w:rFonts w:cs="Arial"/>
          <w:b/>
          <w:sz w:val="17"/>
          <w:szCs w:val="17"/>
          <w:lang w:val="en-US"/>
        </w:rPr>
      </w:pPr>
    </w:p>
    <w:p w14:paraId="45C9669C" w14:textId="77777777" w:rsidR="0059533A" w:rsidRPr="00442C0F" w:rsidRDefault="0059533A" w:rsidP="00A9539C">
      <w:pPr>
        <w:spacing w:line="280" w:lineRule="atLeast"/>
        <w:rPr>
          <w:rFonts w:cs="Arial"/>
          <w:b/>
          <w:sz w:val="17"/>
          <w:szCs w:val="17"/>
          <w:lang w:val="en-US"/>
        </w:rPr>
      </w:pPr>
    </w:p>
    <w:p w14:paraId="5A725313" w14:textId="77777777" w:rsidR="0059533A" w:rsidRPr="00442C0F" w:rsidRDefault="0059533A" w:rsidP="00A9539C">
      <w:pPr>
        <w:spacing w:line="280" w:lineRule="atLeast"/>
        <w:rPr>
          <w:rFonts w:cs="Arial"/>
          <w:b/>
          <w:sz w:val="17"/>
          <w:szCs w:val="17"/>
          <w:lang w:val="en-US"/>
        </w:rPr>
      </w:pPr>
    </w:p>
    <w:p w14:paraId="6EE9E906" w14:textId="77777777" w:rsidR="0059533A" w:rsidRPr="00442C0F" w:rsidRDefault="0059533A" w:rsidP="00A9539C">
      <w:pPr>
        <w:spacing w:line="280" w:lineRule="atLeast"/>
        <w:rPr>
          <w:rFonts w:cs="Arial"/>
          <w:b/>
          <w:sz w:val="17"/>
          <w:szCs w:val="17"/>
          <w:lang w:val="en-US"/>
        </w:rPr>
      </w:pPr>
    </w:p>
    <w:p w14:paraId="1E9D8551" w14:textId="77777777" w:rsidR="0059533A" w:rsidRPr="00442C0F" w:rsidRDefault="0059533A" w:rsidP="00A9539C">
      <w:pPr>
        <w:spacing w:line="280" w:lineRule="atLeast"/>
        <w:rPr>
          <w:rFonts w:cs="Arial"/>
          <w:b/>
          <w:sz w:val="17"/>
          <w:szCs w:val="17"/>
          <w:lang w:val="en-US"/>
        </w:rPr>
      </w:pPr>
    </w:p>
    <w:p w14:paraId="1C102AE7" w14:textId="77777777" w:rsidR="0059533A" w:rsidRPr="00442C0F" w:rsidRDefault="0059533A" w:rsidP="00A9539C">
      <w:pPr>
        <w:spacing w:line="280" w:lineRule="atLeast"/>
        <w:rPr>
          <w:rFonts w:cs="Arial"/>
          <w:b/>
          <w:sz w:val="17"/>
          <w:szCs w:val="17"/>
          <w:lang w:val="en-US"/>
        </w:rPr>
      </w:pPr>
    </w:p>
    <w:p w14:paraId="334A956B" w14:textId="77777777" w:rsidR="0059533A" w:rsidRPr="00442C0F" w:rsidRDefault="0059533A" w:rsidP="00A9539C">
      <w:pPr>
        <w:spacing w:line="280" w:lineRule="atLeast"/>
        <w:rPr>
          <w:rFonts w:cs="Arial"/>
          <w:b/>
          <w:sz w:val="17"/>
          <w:szCs w:val="17"/>
          <w:lang w:val="en-US"/>
        </w:rPr>
      </w:pPr>
    </w:p>
    <w:p w14:paraId="4F52F7DF" w14:textId="77777777" w:rsidR="0059533A" w:rsidRPr="00442C0F" w:rsidRDefault="0059533A" w:rsidP="00A9539C">
      <w:pPr>
        <w:spacing w:line="280" w:lineRule="atLeast"/>
        <w:rPr>
          <w:rFonts w:cs="Arial"/>
          <w:b/>
          <w:sz w:val="17"/>
          <w:szCs w:val="17"/>
          <w:lang w:val="en-US"/>
        </w:rPr>
      </w:pPr>
    </w:p>
    <w:p w14:paraId="3E708587" w14:textId="77777777" w:rsidR="00ED1F74" w:rsidRPr="00442C0F" w:rsidRDefault="00ED1F74">
      <w:pPr>
        <w:widowControl/>
        <w:spacing w:line="240" w:lineRule="auto"/>
        <w:rPr>
          <w:rFonts w:cs="Arial"/>
          <w:b/>
          <w:sz w:val="17"/>
          <w:szCs w:val="17"/>
          <w:lang w:val="en-US"/>
        </w:rPr>
      </w:pPr>
    </w:p>
    <w:p w14:paraId="6008B962" w14:textId="77777777" w:rsidR="00DF47A4" w:rsidRPr="00442C0F" w:rsidRDefault="00DF47A4">
      <w:pPr>
        <w:widowControl/>
        <w:spacing w:line="240" w:lineRule="auto"/>
        <w:rPr>
          <w:noProof/>
          <w:sz w:val="17"/>
          <w:szCs w:val="17"/>
          <w:lang w:val="en-US"/>
        </w:rPr>
      </w:pPr>
    </w:p>
    <w:sectPr w:rsidR="00DF47A4" w:rsidRPr="00442C0F">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1A31" w14:textId="77777777" w:rsidR="00B81C04" w:rsidRDefault="00B81C04">
      <w:r>
        <w:separator/>
      </w:r>
    </w:p>
  </w:endnote>
  <w:endnote w:type="continuationSeparator" w:id="0">
    <w:p w14:paraId="7BAB9D7D" w14:textId="77777777" w:rsidR="00B81C04" w:rsidRDefault="00B8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t xml:space="preserve">Page </w:t>
                          </w:r>
                          <w:r>
                            <w:fldChar w:fldCharType="begin"/>
                          </w:r>
                          <w:r>
                            <w:instrText xml:space="preserve"> PAGE   \* MERGEFORMAT </w:instrText>
                          </w:r>
                          <w:r>
                            <w:fldChar w:fldCharType="separate"/>
                          </w:r>
                          <w:r w:rsidR="006C4D4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6C4D43">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6D1F9C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lang w:val="en-US"/>
                            </w:rPr>
                          </w:pPr>
                          <w:bookmarkStart w:id="8" w:name="kthema1"/>
                          <w:bookmarkEnd w:id="8"/>
                        </w:p>
                        <w:p w14:paraId="20BC057A" w14:textId="094C71C9" w:rsidR="00ED1F74" w:rsidRDefault="008C41B1" w:rsidP="00BD2040">
                          <w:pPr>
                            <w:tabs>
                              <w:tab w:val="left" w:pos="567"/>
                            </w:tabs>
                            <w:spacing w:line="200" w:lineRule="exact"/>
                            <w:rPr>
                              <w:noProof/>
                              <w:color w:val="000000"/>
                              <w:spacing w:val="4"/>
                              <w:sz w:val="15"/>
                              <w:szCs w:val="15"/>
                              <w:lang w:val="en-US"/>
                            </w:rPr>
                          </w:pPr>
                          <w:bookmarkStart w:id="9" w:name="kthema2"/>
                          <w:bookmarkEnd w:id="9"/>
                          <w:r>
                            <w:rPr>
                              <w:noProof/>
                              <w:color w:val="000000"/>
                              <w:spacing w:val="4"/>
                              <w:sz w:val="15"/>
                              <w:szCs w:val="15"/>
                              <w:lang w:val="en-US"/>
                            </w:rPr>
                            <w:t>F</w:t>
                          </w:r>
                          <w:r w:rsidR="00C25115">
                            <w:rPr>
                              <w:noProof/>
                              <w:color w:val="000000"/>
                              <w:spacing w:val="4"/>
                              <w:sz w:val="15"/>
                              <w:szCs w:val="15"/>
                              <w:lang w:val="en-US"/>
                            </w:rPr>
                            <w:t>ormnext</w:t>
                          </w:r>
                        </w:p>
                        <w:p w14:paraId="1FDA0C8E" w14:textId="677E6FC3" w:rsidR="00775193" w:rsidRDefault="00775193" w:rsidP="00775193">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r w:rsidR="00972B16">
                            <w:rPr>
                              <w:noProof/>
                              <w:color w:val="000000"/>
                              <w:spacing w:val="4"/>
                              <w:sz w:val="15"/>
                              <w:szCs w:val="15"/>
                              <w:lang w:val="en-US"/>
                            </w:rPr>
                            <w:t xml:space="preserve"> Germany</w:t>
                          </w:r>
                          <w:r>
                            <w:rPr>
                              <w:noProof/>
                              <w:color w:val="000000"/>
                              <w:spacing w:val="4"/>
                              <w:sz w:val="15"/>
                              <w:szCs w:val="15"/>
                              <w:lang w:val="en-US"/>
                            </w:rPr>
                            <w:t xml:space="preserve"> </w:t>
                          </w:r>
                        </w:p>
                        <w:p w14:paraId="107454A2" w14:textId="028E2610" w:rsidR="00DF47A4" w:rsidRDefault="003C12A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07 – 10</w:t>
                          </w:r>
                          <w:r w:rsidR="00C25115">
                            <w:rPr>
                              <w:noProof/>
                              <w:color w:val="000000"/>
                              <w:spacing w:val="4"/>
                              <w:sz w:val="15"/>
                              <w:szCs w:val="15"/>
                              <w:lang w:val="en-US"/>
                            </w:rPr>
                            <w:t xml:space="preserve"> November</w:t>
                          </w:r>
                          <w:r w:rsidR="00C161B4">
                            <w:rPr>
                              <w:noProof/>
                              <w:color w:val="000000"/>
                              <w:spacing w:val="4"/>
                              <w:sz w:val="15"/>
                              <w:szCs w:val="15"/>
                              <w:lang w:val="en-US"/>
                            </w:rPr>
                            <w:t xml:space="preserve">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lang w:val="en-US"/>
                      </w:rPr>
                    </w:pPr>
                    <w:bookmarkStart w:id="10" w:name="kthema1"/>
                    <w:bookmarkEnd w:id="10"/>
                  </w:p>
                  <w:p w14:paraId="20BC057A" w14:textId="094C71C9" w:rsidR="00ED1F74" w:rsidRDefault="008C41B1" w:rsidP="00BD2040">
                    <w:pPr>
                      <w:tabs>
                        <w:tab w:val="left" w:pos="567"/>
                      </w:tabs>
                      <w:spacing w:line="200" w:lineRule="exact"/>
                      <w:rPr>
                        <w:noProof/>
                        <w:color w:val="000000"/>
                        <w:spacing w:val="4"/>
                        <w:sz w:val="15"/>
                        <w:szCs w:val="15"/>
                        <w:lang w:val="en-US"/>
                      </w:rPr>
                    </w:pPr>
                    <w:bookmarkStart w:id="11" w:name="kthema2"/>
                    <w:bookmarkEnd w:id="11"/>
                    <w:r>
                      <w:rPr>
                        <w:noProof/>
                        <w:color w:val="000000"/>
                        <w:spacing w:val="4"/>
                        <w:sz w:val="15"/>
                        <w:szCs w:val="15"/>
                        <w:lang w:val="en-US"/>
                      </w:rPr>
                      <w:t>F</w:t>
                    </w:r>
                    <w:r w:rsidR="00C25115">
                      <w:rPr>
                        <w:noProof/>
                        <w:color w:val="000000"/>
                        <w:spacing w:val="4"/>
                        <w:sz w:val="15"/>
                        <w:szCs w:val="15"/>
                        <w:lang w:val="en-US"/>
                      </w:rPr>
                      <w:t>ormnext</w:t>
                    </w:r>
                  </w:p>
                  <w:p w14:paraId="1FDA0C8E" w14:textId="677E6FC3" w:rsidR="00775193" w:rsidRDefault="00775193" w:rsidP="00775193">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r w:rsidR="00972B16">
                      <w:rPr>
                        <w:noProof/>
                        <w:color w:val="000000"/>
                        <w:spacing w:val="4"/>
                        <w:sz w:val="15"/>
                        <w:szCs w:val="15"/>
                        <w:lang w:val="en-US"/>
                      </w:rPr>
                      <w:t xml:space="preserve"> Germany</w:t>
                    </w:r>
                    <w:r>
                      <w:rPr>
                        <w:noProof/>
                        <w:color w:val="000000"/>
                        <w:spacing w:val="4"/>
                        <w:sz w:val="15"/>
                        <w:szCs w:val="15"/>
                        <w:lang w:val="en-US"/>
                      </w:rPr>
                      <w:t xml:space="preserve"> </w:t>
                    </w:r>
                  </w:p>
                  <w:p w14:paraId="107454A2" w14:textId="028E2610" w:rsidR="00DF47A4" w:rsidRDefault="003C12A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07 – 10</w:t>
                    </w:r>
                    <w:r w:rsidR="00C25115">
                      <w:rPr>
                        <w:noProof/>
                        <w:color w:val="000000"/>
                        <w:spacing w:val="4"/>
                        <w:sz w:val="15"/>
                        <w:szCs w:val="15"/>
                        <w:lang w:val="en-US"/>
                      </w:rPr>
                      <w:t xml:space="preserve"> November</w:t>
                    </w:r>
                    <w:r w:rsidR="00C161B4">
                      <w:rPr>
                        <w:noProof/>
                        <w:color w:val="000000"/>
                        <w:spacing w:val="4"/>
                        <w:sz w:val="15"/>
                        <w:szCs w:val="15"/>
                        <w:lang w:val="en-US"/>
                      </w:rPr>
                      <w:t xml:space="preserve">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0B69F65B"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18">
      <w:rPr>
        <w:noProof/>
        <w:sz w:val="12"/>
      </w:rPr>
      <mc:AlternateContent>
        <mc:Choice Requires="wps">
          <w:drawing>
            <wp:anchor distT="0" distB="0" distL="114300" distR="114300" simplePos="0" relativeHeight="251672064" behindDoc="0" locked="1" layoutInCell="1" allowOverlap="1" wp14:anchorId="7B1CBB6D" wp14:editId="411A472F">
              <wp:simplePos x="0" y="0"/>
              <wp:positionH relativeFrom="rightMargin">
                <wp:posOffset>134620</wp:posOffset>
              </wp:positionH>
              <wp:positionV relativeFrom="page">
                <wp:posOffset>6678295</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34496F4C" w14:textId="77777777" w:rsidR="00DA6A18" w:rsidRDefault="00DA6A18" w:rsidP="00DA6A18">
                          <w:pPr>
                            <w:spacing w:line="200" w:lineRule="exact"/>
                            <w:rPr>
                              <w:rFonts w:cs="Arial"/>
                              <w:color w:val="000000" w:themeColor="text1"/>
                              <w:sz w:val="15"/>
                              <w:szCs w:val="15"/>
                            </w:rPr>
                          </w:pPr>
                          <w:proofErr w:type="spellStart"/>
                          <w:r>
                            <w:rPr>
                              <w:rFonts w:cs="Arial"/>
                              <w:color w:val="000000" w:themeColor="text1"/>
                              <w:sz w:val="15"/>
                              <w:szCs w:val="15"/>
                            </w:rPr>
                            <w:t>Honorary</w:t>
                          </w:r>
                          <w:proofErr w:type="spellEnd"/>
                          <w:r>
                            <w:rPr>
                              <w:rFonts w:cs="Arial"/>
                              <w:color w:val="000000" w:themeColor="text1"/>
                              <w:sz w:val="15"/>
                              <w:szCs w:val="15"/>
                            </w:rPr>
                            <w:t xml:space="preserve">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sidRPr="00C90B6B">
                            <w:rPr>
                              <w:rFonts w:cs="Arial"/>
                              <w:noProof/>
                              <w:color w:val="000000" w:themeColor="text1"/>
                              <w:sz w:val="15"/>
                              <w:szCs w:val="15"/>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Pr>
                              <w:rFonts w:cs="Arial"/>
                              <w:sz w:val="15"/>
                              <w:szCs w:val="15"/>
                            </w:rPr>
                            <w:t>Mesago Messe Frankfurt GmbH</w:t>
                          </w:r>
                        </w:p>
                        <w:p w14:paraId="7CC1640F" w14:textId="77777777" w:rsidR="00DA6A18" w:rsidRPr="00A715E4" w:rsidRDefault="00DA6A18" w:rsidP="00DA6A18">
                          <w:pPr>
                            <w:spacing w:line="200" w:lineRule="exact"/>
                            <w:rPr>
                              <w:rFonts w:cs="Arial"/>
                              <w:sz w:val="15"/>
                              <w:szCs w:val="15"/>
                              <w:lang w:val="en-US"/>
                            </w:rPr>
                          </w:pPr>
                          <w:proofErr w:type="spellStart"/>
                          <w:r>
                            <w:rPr>
                              <w:rFonts w:cs="Arial"/>
                              <w:sz w:val="15"/>
                              <w:szCs w:val="15"/>
                            </w:rPr>
                            <w:t>Rotebuehlstr</w:t>
                          </w:r>
                          <w:proofErr w:type="spellEnd"/>
                          <w:r>
                            <w:rPr>
                              <w:rFonts w:cs="Arial"/>
                              <w:sz w:val="15"/>
                              <w:szCs w:val="15"/>
                            </w:rPr>
                            <w:t xml:space="preserve">. </w:t>
                          </w:r>
                          <w:r w:rsidRPr="00A715E4">
                            <w:rPr>
                              <w:rFonts w:cs="Arial"/>
                              <w:sz w:val="15"/>
                              <w:szCs w:val="15"/>
                              <w:lang w:val="en-US"/>
                            </w:rPr>
                            <w:t>83 – 85</w:t>
                          </w:r>
                        </w:p>
                        <w:p w14:paraId="22287DB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70178 Stuttgart, Germany</w:t>
                          </w:r>
                        </w:p>
                        <w:p w14:paraId="066B056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mesago.com</w:t>
                          </w:r>
                        </w:p>
                        <w:p w14:paraId="52BA53C5" w14:textId="77777777" w:rsidR="00DA6A18" w:rsidRPr="00DA6A18" w:rsidRDefault="00DA6A18" w:rsidP="00DA6A18">
                          <w:pPr>
                            <w:spacing w:line="200" w:lineRule="exact"/>
                            <w:rPr>
                              <w:rFonts w:cs="Arial"/>
                              <w:sz w:val="15"/>
                              <w:szCs w:val="15"/>
                              <w:lang w:val="en-US"/>
                            </w:rPr>
                          </w:pPr>
                        </w:p>
                        <w:p w14:paraId="512C9E3B"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lang w:val="en-US"/>
                            </w:rPr>
                          </w:pPr>
                        </w:p>
                        <w:p w14:paraId="2FE3AE75" w14:textId="4A340EF5" w:rsidR="00EA277A" w:rsidRDefault="006C4D43" w:rsidP="00EA277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A277A">
                            <w:rPr>
                              <w:rFonts w:cs="Arial"/>
                              <w:color w:val="000000" w:themeColor="text1"/>
                              <w:sz w:val="15"/>
                              <w:szCs w:val="15"/>
                              <w:lang w:val="en-US"/>
                            </w:rPr>
                            <w:t xml:space="preserve"> Stuttgart, </w:t>
                          </w:r>
                        </w:p>
                        <w:p w14:paraId="67FFDF9B" w14:textId="77777777" w:rsidR="00DA6A18" w:rsidRPr="002D2F70" w:rsidRDefault="00DA6A18" w:rsidP="00DA6A18">
                          <w:pPr>
                            <w:spacing w:line="200" w:lineRule="exact"/>
                            <w:rPr>
                              <w:noProof/>
                              <w:color w:val="000000"/>
                              <w:spacing w:val="4"/>
                              <w:sz w:val="15"/>
                              <w:szCs w:val="15"/>
                              <w:lang w:val="en-US"/>
                            </w:rPr>
                          </w:pPr>
                          <w:r w:rsidRPr="002D2F70">
                            <w:rPr>
                              <w:rFonts w:cs="Arial"/>
                              <w:sz w:val="15"/>
                              <w:szCs w:val="15"/>
                              <w:lang w:val="en-US"/>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CBB6D" id="_x0000_t202" coordsize="21600,21600" o:spt="202" path="m,l,21600r21600,l21600,xe">
              <v:stroke joinstyle="miter"/>
              <v:path gradientshapeok="t" o:connecttype="rect"/>
            </v:shapetype>
            <v:shape id="_x0000_s1029" type="#_x0000_t202" style="position:absolute;margin-left:10.6pt;margin-top:525.85pt;width:147.4pt;height:251.5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" filled="f" stroked="f">
              <v:textbox inset="0,0,0,0">
                <w:txbxContent>
                  <w:p w14:paraId="34496F4C" w14:textId="77777777" w:rsidR="00DA6A18" w:rsidRDefault="00DA6A18" w:rsidP="00DA6A18">
                    <w:pPr>
                      <w:spacing w:line="200" w:lineRule="exact"/>
                      <w:rPr>
                        <w:rFonts w:cs="Arial"/>
                        <w:color w:val="000000" w:themeColor="text1"/>
                        <w:sz w:val="15"/>
                        <w:szCs w:val="15"/>
                      </w:rPr>
                    </w:pPr>
                    <w:proofErr w:type="spellStart"/>
                    <w:r>
                      <w:rPr>
                        <w:rFonts w:cs="Arial"/>
                        <w:color w:val="000000" w:themeColor="text1"/>
                        <w:sz w:val="15"/>
                        <w:szCs w:val="15"/>
                      </w:rPr>
                      <w:t>Honorary</w:t>
                    </w:r>
                    <w:proofErr w:type="spellEnd"/>
                    <w:r>
                      <w:rPr>
                        <w:rFonts w:cs="Arial"/>
                        <w:color w:val="000000" w:themeColor="text1"/>
                        <w:sz w:val="15"/>
                        <w:szCs w:val="15"/>
                      </w:rPr>
                      <w:t xml:space="preserve">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sidRPr="00C90B6B">
                      <w:rPr>
                        <w:rFonts w:cs="Arial"/>
                        <w:noProof/>
                        <w:color w:val="000000" w:themeColor="text1"/>
                        <w:sz w:val="15"/>
                        <w:szCs w:val="15"/>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Pr>
                        <w:rFonts w:cs="Arial"/>
                        <w:sz w:val="15"/>
                        <w:szCs w:val="15"/>
                      </w:rPr>
                      <w:t>Mesago Messe Frankfurt GmbH</w:t>
                    </w:r>
                  </w:p>
                  <w:p w14:paraId="7CC1640F" w14:textId="77777777" w:rsidR="00DA6A18" w:rsidRPr="00A715E4" w:rsidRDefault="00DA6A18" w:rsidP="00DA6A18">
                    <w:pPr>
                      <w:spacing w:line="200" w:lineRule="exact"/>
                      <w:rPr>
                        <w:rFonts w:cs="Arial"/>
                        <w:sz w:val="15"/>
                        <w:szCs w:val="15"/>
                        <w:lang w:val="en-US"/>
                      </w:rPr>
                    </w:pPr>
                    <w:proofErr w:type="spellStart"/>
                    <w:r>
                      <w:rPr>
                        <w:rFonts w:cs="Arial"/>
                        <w:sz w:val="15"/>
                        <w:szCs w:val="15"/>
                      </w:rPr>
                      <w:t>Rotebuehlstr</w:t>
                    </w:r>
                    <w:proofErr w:type="spellEnd"/>
                    <w:r>
                      <w:rPr>
                        <w:rFonts w:cs="Arial"/>
                        <w:sz w:val="15"/>
                        <w:szCs w:val="15"/>
                      </w:rPr>
                      <w:t xml:space="preserve">. </w:t>
                    </w:r>
                    <w:r w:rsidRPr="00A715E4">
                      <w:rPr>
                        <w:rFonts w:cs="Arial"/>
                        <w:sz w:val="15"/>
                        <w:szCs w:val="15"/>
                        <w:lang w:val="en-US"/>
                      </w:rPr>
                      <w:t>83 – 85</w:t>
                    </w:r>
                  </w:p>
                  <w:p w14:paraId="22287DB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70178 Stuttgart, Germany</w:t>
                    </w:r>
                  </w:p>
                  <w:p w14:paraId="066B056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mesago.com</w:t>
                    </w:r>
                  </w:p>
                  <w:p w14:paraId="52BA53C5" w14:textId="77777777" w:rsidR="00DA6A18" w:rsidRPr="00DA6A18" w:rsidRDefault="00DA6A18" w:rsidP="00DA6A18">
                    <w:pPr>
                      <w:spacing w:line="200" w:lineRule="exact"/>
                      <w:rPr>
                        <w:rFonts w:cs="Arial"/>
                        <w:sz w:val="15"/>
                        <w:szCs w:val="15"/>
                        <w:lang w:val="en-US"/>
                      </w:rPr>
                    </w:pPr>
                  </w:p>
                  <w:p w14:paraId="512C9E3B"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lang w:val="en-US"/>
                      </w:rPr>
                    </w:pPr>
                  </w:p>
                  <w:p w14:paraId="2FE3AE75" w14:textId="4A340EF5" w:rsidR="00EA277A" w:rsidRDefault="006C4D43" w:rsidP="00EA277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A277A">
                      <w:rPr>
                        <w:rFonts w:cs="Arial"/>
                        <w:color w:val="000000" w:themeColor="text1"/>
                        <w:sz w:val="15"/>
                        <w:szCs w:val="15"/>
                        <w:lang w:val="en-US"/>
                      </w:rPr>
                      <w:t xml:space="preserve"> Stuttgart, </w:t>
                    </w:r>
                  </w:p>
                  <w:p w14:paraId="67FFDF9B" w14:textId="77777777" w:rsidR="00DA6A18" w:rsidRPr="002D2F70" w:rsidRDefault="00DA6A18" w:rsidP="00DA6A18">
                    <w:pPr>
                      <w:spacing w:line="200" w:lineRule="exact"/>
                      <w:rPr>
                        <w:noProof/>
                        <w:color w:val="000000"/>
                        <w:spacing w:val="4"/>
                        <w:sz w:val="15"/>
                        <w:szCs w:val="15"/>
                        <w:lang w:val="en-US"/>
                      </w:rPr>
                    </w:pPr>
                    <w:r w:rsidRPr="002D2F70">
                      <w:rPr>
                        <w:rFonts w:cs="Arial"/>
                        <w:sz w:val="15"/>
                        <w:szCs w:val="15"/>
                        <w:lang w:val="en-US"/>
                      </w:rPr>
                      <w:t>HRB 13344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9F6A" w14:textId="77777777" w:rsidR="00B81C04" w:rsidRDefault="00B81C04">
      <w:r>
        <w:separator/>
      </w:r>
    </w:p>
  </w:footnote>
  <w:footnote w:type="continuationSeparator" w:id="0">
    <w:p w14:paraId="51332F42" w14:textId="77777777" w:rsidR="00B81C04" w:rsidRDefault="00B8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338B13E1" w:rsidR="00ED1F74" w:rsidRDefault="00BD2040">
          <w:pPr>
            <w:tabs>
              <w:tab w:val="left" w:pos="4138"/>
            </w:tabs>
            <w:spacing w:line="240" w:lineRule="auto"/>
            <w:jc w:val="right"/>
            <w:rPr>
              <w:b/>
              <w:sz w:val="28"/>
              <w:szCs w:val="28"/>
            </w:rPr>
          </w:pPr>
          <w:r>
            <w:rPr>
              <w:noProof/>
            </w:rPr>
            <mc:AlternateContent>
              <mc:Choice Requires="wps">
                <w:drawing>
                  <wp:anchor distT="0" distB="0" distL="114300" distR="114300" simplePos="0" relativeHeight="251666944" behindDoc="1" locked="0" layoutInCell="1" allowOverlap="1" wp14:anchorId="5C2DB5B2" wp14:editId="79866385">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pic:spPr>
                                          </pic:pic>
                                        </a:graphicData>
                                      </a:graphic>
                                    </wp:inline>
                                  </w:drawing>
                                </w:r>
                                <w:r w:rsidR="00BD2040"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pic:spPr>
                                    </pic:pic>
                                  </a:graphicData>
                                </a:graphic>
                              </wp:inline>
                            </w:drawing>
                          </w:r>
                          <w:r w:rsidR="00BD2040"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116ED"/>
    <w:rsid w:val="00081EB8"/>
    <w:rsid w:val="00110DE3"/>
    <w:rsid w:val="00155966"/>
    <w:rsid w:val="00195D25"/>
    <w:rsid w:val="00212822"/>
    <w:rsid w:val="00261392"/>
    <w:rsid w:val="002E3A34"/>
    <w:rsid w:val="002E7D41"/>
    <w:rsid w:val="0030692F"/>
    <w:rsid w:val="003A1ADA"/>
    <w:rsid w:val="003C12A7"/>
    <w:rsid w:val="003D0AF8"/>
    <w:rsid w:val="003D2DAC"/>
    <w:rsid w:val="003D5BA7"/>
    <w:rsid w:val="00442C0F"/>
    <w:rsid w:val="00451087"/>
    <w:rsid w:val="00452540"/>
    <w:rsid w:val="00457B0E"/>
    <w:rsid w:val="00481492"/>
    <w:rsid w:val="004F34F8"/>
    <w:rsid w:val="005171E8"/>
    <w:rsid w:val="00571BD2"/>
    <w:rsid w:val="00575295"/>
    <w:rsid w:val="0059533A"/>
    <w:rsid w:val="00597340"/>
    <w:rsid w:val="005E0FB0"/>
    <w:rsid w:val="005F64C6"/>
    <w:rsid w:val="0060446C"/>
    <w:rsid w:val="00620948"/>
    <w:rsid w:val="00677703"/>
    <w:rsid w:val="006825DF"/>
    <w:rsid w:val="00696A5B"/>
    <w:rsid w:val="006C4D43"/>
    <w:rsid w:val="006D2334"/>
    <w:rsid w:val="00701282"/>
    <w:rsid w:val="007057B0"/>
    <w:rsid w:val="00716AD5"/>
    <w:rsid w:val="00775193"/>
    <w:rsid w:val="00855C9B"/>
    <w:rsid w:val="008738D7"/>
    <w:rsid w:val="00882FA2"/>
    <w:rsid w:val="008902AF"/>
    <w:rsid w:val="008C0F5C"/>
    <w:rsid w:val="008C41B1"/>
    <w:rsid w:val="00905620"/>
    <w:rsid w:val="00972B16"/>
    <w:rsid w:val="00980809"/>
    <w:rsid w:val="009A59CF"/>
    <w:rsid w:val="009D17FB"/>
    <w:rsid w:val="009F115F"/>
    <w:rsid w:val="009F4029"/>
    <w:rsid w:val="00A024CA"/>
    <w:rsid w:val="00A25CB0"/>
    <w:rsid w:val="00A44098"/>
    <w:rsid w:val="00A45A6F"/>
    <w:rsid w:val="00A715E4"/>
    <w:rsid w:val="00A9539C"/>
    <w:rsid w:val="00AC6723"/>
    <w:rsid w:val="00AD73E6"/>
    <w:rsid w:val="00B0405D"/>
    <w:rsid w:val="00B04C44"/>
    <w:rsid w:val="00B40524"/>
    <w:rsid w:val="00B43381"/>
    <w:rsid w:val="00B4487B"/>
    <w:rsid w:val="00B64545"/>
    <w:rsid w:val="00B81C04"/>
    <w:rsid w:val="00B976F0"/>
    <w:rsid w:val="00BA5447"/>
    <w:rsid w:val="00BA7F79"/>
    <w:rsid w:val="00BD2040"/>
    <w:rsid w:val="00BF1EC4"/>
    <w:rsid w:val="00C161B4"/>
    <w:rsid w:val="00C25115"/>
    <w:rsid w:val="00C61000"/>
    <w:rsid w:val="00C841CC"/>
    <w:rsid w:val="00C90B6B"/>
    <w:rsid w:val="00C958D1"/>
    <w:rsid w:val="00CA4053"/>
    <w:rsid w:val="00CD0228"/>
    <w:rsid w:val="00CE2D28"/>
    <w:rsid w:val="00CF599E"/>
    <w:rsid w:val="00D62BD3"/>
    <w:rsid w:val="00D66C38"/>
    <w:rsid w:val="00DA6A18"/>
    <w:rsid w:val="00DD7656"/>
    <w:rsid w:val="00DF47A4"/>
    <w:rsid w:val="00E1148F"/>
    <w:rsid w:val="00E16DEE"/>
    <w:rsid w:val="00E20860"/>
    <w:rsid w:val="00E31ECE"/>
    <w:rsid w:val="00E3666B"/>
    <w:rsid w:val="00E40AA6"/>
    <w:rsid w:val="00E81D05"/>
    <w:rsid w:val="00EA277A"/>
    <w:rsid w:val="00EC75C8"/>
    <w:rsid w:val="00ED1F74"/>
    <w:rsid w:val="00ED3252"/>
    <w:rsid w:val="00EE0E30"/>
    <w:rsid w:val="00F4218B"/>
    <w:rsid w:val="00F63F5D"/>
    <w:rsid w:val="00F737EC"/>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A715E4"/>
    <w:rPr>
      <w:color w:val="954F72" w:themeColor="followedHyperlink"/>
      <w:u w:val="single"/>
    </w:rPr>
  </w:style>
  <w:style w:type="character" w:customStyle="1" w:styleId="gmail-m-1750876462139734543gmail-m3842643318442719703gmail-m-5760200136746349492gmail-m-8533400691892061381msohyperlink">
    <w:name w:val="gmail-m_-1750876462139734543gmail-m3842643318442719703gmail-m-5760200136746349492gmail-m-8533400691892061381msohyperlink"/>
    <w:basedOn w:val="Absatz-Standardschriftart"/>
    <w:rsid w:val="009F4029"/>
  </w:style>
  <w:style w:type="character" w:styleId="Kommentarzeichen">
    <w:name w:val="annotation reference"/>
    <w:basedOn w:val="Absatz-Standardschriftart"/>
    <w:uiPriority w:val="99"/>
    <w:semiHidden/>
    <w:unhideWhenUsed/>
    <w:rsid w:val="00BA7F79"/>
    <w:rPr>
      <w:sz w:val="16"/>
      <w:szCs w:val="16"/>
    </w:rPr>
  </w:style>
  <w:style w:type="paragraph" w:styleId="Kommentartext">
    <w:name w:val="annotation text"/>
    <w:basedOn w:val="Standard"/>
    <w:link w:val="KommentartextZchn"/>
    <w:semiHidden/>
    <w:unhideWhenUsed/>
    <w:rsid w:val="00BA7F79"/>
    <w:pPr>
      <w:spacing w:line="240" w:lineRule="auto"/>
    </w:pPr>
    <w:rPr>
      <w:sz w:val="20"/>
    </w:rPr>
  </w:style>
  <w:style w:type="character" w:customStyle="1" w:styleId="KommentartextZchn">
    <w:name w:val="Kommentartext Zchn"/>
    <w:basedOn w:val="Absatz-Standardschriftart"/>
    <w:link w:val="Kommentartext"/>
    <w:semiHidden/>
    <w:rsid w:val="00BA7F79"/>
    <w:rPr>
      <w:rFonts w:ascii="Arial" w:hAnsi="Arial"/>
    </w:rPr>
  </w:style>
  <w:style w:type="character" w:styleId="NichtaufgelsteErwhnung">
    <w:name w:val="Unresolved Mention"/>
    <w:basedOn w:val="Absatz-Standardschriftart"/>
    <w:uiPriority w:val="99"/>
    <w:semiHidden/>
    <w:unhideWhenUsed/>
    <w:rsid w:val="00261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118">
      <w:bodyDiv w:val="1"/>
      <w:marLeft w:val="0"/>
      <w:marRight w:val="0"/>
      <w:marTop w:val="0"/>
      <w:marBottom w:val="0"/>
      <w:divBdr>
        <w:top w:val="none" w:sz="0" w:space="0" w:color="auto"/>
        <w:left w:val="none" w:sz="0" w:space="0" w:color="auto"/>
        <w:bottom w:val="none" w:sz="0" w:space="0" w:color="auto"/>
        <w:right w:val="none" w:sz="0" w:space="0" w:color="auto"/>
      </w:divBdr>
    </w:div>
    <w:div w:id="512375215">
      <w:bodyDiv w:val="1"/>
      <w:marLeft w:val="0"/>
      <w:marRight w:val="0"/>
      <w:marTop w:val="0"/>
      <w:marBottom w:val="0"/>
      <w:divBdr>
        <w:top w:val="none" w:sz="0" w:space="0" w:color="auto"/>
        <w:left w:val="none" w:sz="0" w:space="0" w:color="auto"/>
        <w:bottom w:val="none" w:sz="0" w:space="0" w:color="auto"/>
        <w:right w:val="none" w:sz="0" w:space="0" w:color="auto"/>
      </w:divBdr>
    </w:div>
    <w:div w:id="723869383">
      <w:bodyDiv w:val="1"/>
      <w:marLeft w:val="0"/>
      <w:marRight w:val="0"/>
      <w:marTop w:val="0"/>
      <w:marBottom w:val="0"/>
      <w:divBdr>
        <w:top w:val="none" w:sz="0" w:space="0" w:color="auto"/>
        <w:left w:val="none" w:sz="0" w:space="0" w:color="auto"/>
        <w:bottom w:val="none" w:sz="0" w:space="0" w:color="auto"/>
        <w:right w:val="none" w:sz="0" w:space="0" w:color="auto"/>
      </w:divBdr>
    </w:div>
    <w:div w:id="765541590">
      <w:bodyDiv w:val="1"/>
      <w:marLeft w:val="0"/>
      <w:marRight w:val="0"/>
      <w:marTop w:val="0"/>
      <w:marBottom w:val="0"/>
      <w:divBdr>
        <w:top w:val="none" w:sz="0" w:space="0" w:color="auto"/>
        <w:left w:val="none" w:sz="0" w:space="0" w:color="auto"/>
        <w:bottom w:val="none" w:sz="0" w:space="0" w:color="auto"/>
        <w:right w:val="none" w:sz="0" w:space="0" w:color="auto"/>
      </w:divBdr>
    </w:div>
    <w:div w:id="1721854441">
      <w:bodyDiv w:val="1"/>
      <w:marLeft w:val="0"/>
      <w:marRight w:val="0"/>
      <w:marTop w:val="0"/>
      <w:marBottom w:val="0"/>
      <w:divBdr>
        <w:top w:val="none" w:sz="0" w:space="0" w:color="auto"/>
        <w:left w:val="none" w:sz="0" w:space="0" w:color="auto"/>
        <w:bottom w:val="none" w:sz="0" w:space="0" w:color="auto"/>
        <w:right w:val="none" w:sz="0" w:space="0" w:color="auto"/>
      </w:divBdr>
    </w:div>
    <w:div w:id="19586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themes-events/program/partner-country.html" TargetMode="External"/><Relationship Id="rId13" Type="http://schemas.openxmlformats.org/officeDocument/2006/relationships/hyperlink" Target="https://am.vdma.org/startse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sago.de/en/formnext/home.htm" TargetMode="External"/><Relationship Id="rId12" Type="http://schemas.openxmlformats.org/officeDocument/2006/relationships/hyperlink" Target="https://www.messefrankfurt.com/frankfurt/e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en/company/sustainabil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sago.de/en/Mesago/hom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sago.de/en/formnext/home.htm?ovs_tni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B7B0-400A-41F0-A8AA-75D57232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1098</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8001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Holzhäuser, Stefanie</cp:lastModifiedBy>
  <cp:revision>7</cp:revision>
  <cp:lastPrinted>2023-06-30T10:58:00Z</cp:lastPrinted>
  <dcterms:created xsi:type="dcterms:W3CDTF">2023-06-30T13:45:00Z</dcterms:created>
  <dcterms:modified xsi:type="dcterms:W3CDTF">2023-07-06T11:28:00Z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