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676AA2" w14:paraId="6BFB4D4D" w14:textId="77777777" w:rsidTr="00A9539C">
        <w:trPr>
          <w:trHeight w:hRule="exact" w:val="880"/>
        </w:trPr>
        <w:tc>
          <w:tcPr>
            <w:tcW w:w="7348" w:type="dxa"/>
          </w:tcPr>
          <w:p w14:paraId="3F622C17" w14:textId="2DAD184C" w:rsidR="00676AA2" w:rsidRDefault="00676AA2" w:rsidP="00676AA2">
            <w:pPr>
              <w:pStyle w:val="berschrift1"/>
            </w:pPr>
            <w:r w:rsidRPr="0079544A">
              <w:softHyphen/>
              <w:t>Press</w:t>
            </w:r>
          </w:p>
        </w:tc>
        <w:tc>
          <w:tcPr>
            <w:tcW w:w="2999" w:type="dxa"/>
          </w:tcPr>
          <w:p w14:paraId="34423BC2" w14:textId="356E6934" w:rsidR="00676AA2" w:rsidRPr="009759C8" w:rsidRDefault="00B4664E" w:rsidP="009667E0">
            <w:pPr>
              <w:pStyle w:val="Kopfzeile"/>
              <w:tabs>
                <w:tab w:val="clear" w:pos="4819"/>
                <w:tab w:val="clear" w:pos="9071"/>
                <w:tab w:val="left" w:pos="1559"/>
              </w:tabs>
              <w:spacing w:before="220" w:line="250" w:lineRule="exact"/>
              <w:ind w:right="569"/>
              <w:rPr>
                <w:noProof/>
                <w:vanish/>
                <w:szCs w:val="22"/>
              </w:rPr>
            </w:pPr>
            <w:bookmarkStart w:id="0" w:name="Vdatum"/>
            <w:bookmarkEnd w:id="0"/>
            <w:r>
              <w:rPr>
                <w:noProof/>
                <w:szCs w:val="22"/>
              </w:rPr>
              <w:t>12</w:t>
            </w:r>
            <w:bookmarkStart w:id="1" w:name="_GoBack"/>
            <w:bookmarkEnd w:id="1"/>
            <w:r w:rsidR="009667E0">
              <w:rPr>
                <w:noProof/>
                <w:szCs w:val="22"/>
              </w:rPr>
              <w:t xml:space="preserve"> February 2</w:t>
            </w:r>
            <w:r w:rsidR="00676AA2" w:rsidRPr="001F5556">
              <w:rPr>
                <w:noProof/>
                <w:szCs w:val="22"/>
              </w:rPr>
              <w:t>01</w:t>
            </w:r>
            <w:r w:rsidR="00676AA2">
              <w:rPr>
                <w:noProof/>
                <w:szCs w:val="22"/>
              </w:rPr>
              <w:t>8</w:t>
            </w:r>
          </w:p>
        </w:tc>
      </w:tr>
      <w:tr w:rsidR="00676AA2" w:rsidRPr="0067123A" w14:paraId="540ADAB2" w14:textId="77777777" w:rsidTr="00A9539C">
        <w:trPr>
          <w:trHeight w:val="1957"/>
        </w:trPr>
        <w:tc>
          <w:tcPr>
            <w:tcW w:w="7348" w:type="dxa"/>
            <w:tcMar>
              <w:top w:w="0" w:type="dxa"/>
            </w:tcMar>
          </w:tcPr>
          <w:p w14:paraId="6489F8E5" w14:textId="6B226F27" w:rsidR="00676AA2" w:rsidRPr="0079544A" w:rsidRDefault="00676AA2" w:rsidP="00676AA2">
            <w:pPr>
              <w:spacing w:line="280" w:lineRule="atLeast"/>
              <w:rPr>
                <w:noProof/>
              </w:rPr>
            </w:pPr>
            <w:bookmarkStart w:id="2" w:name="Thema1"/>
            <w:bookmarkStart w:id="3" w:name="Thema2"/>
            <w:bookmarkEnd w:id="2"/>
            <w:bookmarkEnd w:id="3"/>
            <w:r>
              <w:t>SPS IPC Drives 2018</w:t>
            </w:r>
          </w:p>
          <w:p w14:paraId="71FF3837" w14:textId="77777777" w:rsidR="002E6C42" w:rsidRDefault="002E6C42" w:rsidP="002E6C42">
            <w:pPr>
              <w:rPr>
                <w:noProof/>
              </w:rPr>
            </w:pPr>
            <w:r>
              <w:rPr>
                <w:noProof/>
              </w:rPr>
              <w:t>smart and digital automation</w:t>
            </w:r>
          </w:p>
          <w:p w14:paraId="671C8ED6" w14:textId="77777777" w:rsidR="002E6C42" w:rsidRDefault="002E6C42" w:rsidP="002E6C42">
            <w:pPr>
              <w:rPr>
                <w:noProof/>
              </w:rPr>
            </w:pPr>
            <w:r>
              <w:rPr>
                <w:noProof/>
              </w:rPr>
              <w:t>29th international exhibition</w:t>
            </w:r>
          </w:p>
          <w:p w14:paraId="177DA990" w14:textId="3A5666C4" w:rsidR="00676AA2" w:rsidRPr="0079544A" w:rsidRDefault="00676AA2" w:rsidP="00676AA2">
            <w:pPr>
              <w:spacing w:line="280" w:lineRule="atLeast"/>
              <w:rPr>
                <w:noProof/>
              </w:rPr>
            </w:pPr>
            <w:r>
              <w:t>Nuremberg, Germany, 27-29 November 2018</w:t>
            </w:r>
          </w:p>
          <w:p w14:paraId="2EC66BC4" w14:textId="5DD2E9E4" w:rsidR="00676AA2" w:rsidRPr="00AC2D23" w:rsidRDefault="00676AA2" w:rsidP="00676AA2">
            <w:pPr>
              <w:spacing w:line="280" w:lineRule="atLeast"/>
              <w:rPr>
                <w:noProof/>
              </w:rPr>
            </w:pPr>
          </w:p>
        </w:tc>
        <w:tc>
          <w:tcPr>
            <w:tcW w:w="2999" w:type="dxa"/>
            <w:tcMar>
              <w:top w:w="0" w:type="dxa"/>
            </w:tcMar>
          </w:tcPr>
          <w:p w14:paraId="6C71D1BC" w14:textId="77777777" w:rsidR="00676AA2" w:rsidRPr="009A114A" w:rsidRDefault="00676AA2" w:rsidP="00676AA2">
            <w:pPr>
              <w:spacing w:line="200" w:lineRule="exact"/>
              <w:rPr>
                <w:rFonts w:cs="Arial"/>
                <w:sz w:val="15"/>
                <w:szCs w:val="15"/>
                <w:lang w:val="it-IT"/>
              </w:rPr>
            </w:pPr>
            <w:bookmarkStart w:id="4" w:name="Vmeinname"/>
            <w:bookmarkEnd w:id="4"/>
            <w:r w:rsidRPr="009A114A">
              <w:rPr>
                <w:rFonts w:cs="Arial"/>
                <w:sz w:val="15"/>
                <w:szCs w:val="15"/>
                <w:lang w:val="it-IT"/>
              </w:rPr>
              <w:t>Vineeta Manglani</w:t>
            </w:r>
          </w:p>
          <w:p w14:paraId="6588056B" w14:textId="77777777" w:rsidR="00676AA2" w:rsidRPr="009A114A" w:rsidRDefault="00676AA2" w:rsidP="00676AA2">
            <w:pPr>
              <w:spacing w:line="200" w:lineRule="exact"/>
              <w:rPr>
                <w:rFonts w:cs="Arial"/>
                <w:sz w:val="15"/>
                <w:szCs w:val="15"/>
                <w:lang w:val="it-IT"/>
              </w:rPr>
            </w:pPr>
            <w:r w:rsidRPr="009A114A">
              <w:rPr>
                <w:rFonts w:cs="Arial"/>
                <w:sz w:val="15"/>
                <w:szCs w:val="15"/>
                <w:lang w:val="it-IT"/>
              </w:rPr>
              <w:t>Tel. +49 711 61946-297</w:t>
            </w:r>
          </w:p>
          <w:p w14:paraId="2E44B7E8" w14:textId="77777777" w:rsidR="00676AA2" w:rsidRPr="009A114A" w:rsidRDefault="00676AA2" w:rsidP="00676AA2">
            <w:pPr>
              <w:spacing w:line="200" w:lineRule="atLeast"/>
              <w:rPr>
                <w:rFonts w:cs="Arial"/>
                <w:sz w:val="15"/>
                <w:szCs w:val="15"/>
                <w:lang w:val="it-IT"/>
              </w:rPr>
            </w:pPr>
            <w:r w:rsidRPr="009A114A">
              <w:rPr>
                <w:rFonts w:cs="Arial"/>
                <w:sz w:val="15"/>
                <w:szCs w:val="15"/>
                <w:lang w:val="it-IT"/>
              </w:rPr>
              <w:t>vineeta.manglani@mesago.com</w:t>
            </w:r>
          </w:p>
          <w:p w14:paraId="1D50178D" w14:textId="6C5599CC" w:rsidR="00676AA2" w:rsidRPr="00934EBD" w:rsidRDefault="00676AA2" w:rsidP="00676AA2">
            <w:pPr>
              <w:spacing w:line="200" w:lineRule="atLeast"/>
              <w:rPr>
                <w:sz w:val="15"/>
                <w:szCs w:val="15"/>
              </w:rPr>
            </w:pPr>
            <w:r w:rsidRPr="00934EBD">
              <w:rPr>
                <w:rFonts w:cs="Arial"/>
                <w:sz w:val="15"/>
                <w:szCs w:val="15"/>
              </w:rPr>
              <w:fldChar w:fldCharType="begin"/>
            </w:r>
            <w:r w:rsidR="002E6C42">
              <w:rPr>
                <w:rFonts w:cs="Arial"/>
                <w:sz w:val="15"/>
                <w:szCs w:val="15"/>
              </w:rPr>
              <w:instrText>HYPERLINK "https://www.mesago.de/en/SPS/For_journalists/Welcome/index.htm"</w:instrText>
            </w:r>
            <w:r w:rsidRPr="00934EBD">
              <w:rPr>
                <w:rFonts w:cs="Arial"/>
                <w:sz w:val="15"/>
                <w:szCs w:val="15"/>
              </w:rPr>
              <w:fldChar w:fldCharType="separate"/>
            </w:r>
            <w:r w:rsidRPr="00934EBD">
              <w:rPr>
                <w:rFonts w:cs="Arial"/>
                <w:sz w:val="15"/>
                <w:szCs w:val="15"/>
              </w:rPr>
              <w:t>sps-</w:t>
            </w:r>
            <w:r w:rsidR="002E6C42">
              <w:rPr>
                <w:rFonts w:cs="Arial"/>
                <w:sz w:val="15"/>
                <w:szCs w:val="15"/>
              </w:rPr>
              <w:t>exhibition.com</w:t>
            </w:r>
          </w:p>
          <w:p w14:paraId="24A42EA7" w14:textId="77777777" w:rsidR="00676AA2" w:rsidRPr="004C3EBA" w:rsidRDefault="00676AA2" w:rsidP="00676AA2">
            <w:pPr>
              <w:spacing w:line="200" w:lineRule="atLeast"/>
              <w:rPr>
                <w:rFonts w:cs="Arial"/>
                <w:sz w:val="15"/>
                <w:szCs w:val="15"/>
              </w:rPr>
            </w:pPr>
            <w:r w:rsidRPr="00934EBD">
              <w:rPr>
                <w:rFonts w:cs="Arial"/>
                <w:sz w:val="15"/>
                <w:szCs w:val="15"/>
              </w:rPr>
              <w:fldChar w:fldCharType="end"/>
            </w:r>
          </w:p>
          <w:p w14:paraId="32391C99" w14:textId="77777777" w:rsidR="00676AA2" w:rsidRPr="009759C8" w:rsidRDefault="00676AA2" w:rsidP="00676AA2">
            <w:pPr>
              <w:spacing w:line="200" w:lineRule="exact"/>
              <w:rPr>
                <w:vanish/>
                <w:szCs w:val="22"/>
              </w:rPr>
            </w:pPr>
          </w:p>
        </w:tc>
      </w:tr>
      <w:tr w:rsidR="00676AA2" w:rsidRPr="0067123A" w14:paraId="7A34F9CB" w14:textId="77777777" w:rsidTr="00A9539C">
        <w:trPr>
          <w:trHeight w:val="176"/>
        </w:trPr>
        <w:tc>
          <w:tcPr>
            <w:tcW w:w="7348" w:type="dxa"/>
            <w:tcBorders>
              <w:bottom w:val="nil"/>
            </w:tcBorders>
            <w:tcMar>
              <w:top w:w="0" w:type="dxa"/>
            </w:tcMar>
          </w:tcPr>
          <w:p w14:paraId="3F74B296" w14:textId="5111C291" w:rsidR="00676AA2" w:rsidRPr="00BB381C" w:rsidRDefault="00676AA2" w:rsidP="00676AA2">
            <w:pPr>
              <w:spacing w:line="390" w:lineRule="exact"/>
            </w:pPr>
          </w:p>
        </w:tc>
        <w:tc>
          <w:tcPr>
            <w:tcW w:w="2999" w:type="dxa"/>
            <w:tcBorders>
              <w:bottom w:val="nil"/>
            </w:tcBorders>
            <w:tcMar>
              <w:top w:w="0" w:type="dxa"/>
            </w:tcMar>
          </w:tcPr>
          <w:p w14:paraId="7AF3E8C0" w14:textId="77777777" w:rsidR="00676AA2" w:rsidRPr="00BB381C" w:rsidRDefault="00676AA2" w:rsidP="00676AA2">
            <w:pPr>
              <w:tabs>
                <w:tab w:val="left" w:pos="567"/>
              </w:tabs>
              <w:spacing w:line="390" w:lineRule="exact"/>
              <w:rPr>
                <w:noProof/>
                <w:color w:val="000000"/>
                <w:spacing w:val="4"/>
                <w:sz w:val="15"/>
                <w:szCs w:val="15"/>
              </w:rPr>
            </w:pPr>
          </w:p>
        </w:tc>
      </w:tr>
    </w:tbl>
    <w:p w14:paraId="6F01E08D" w14:textId="77777777" w:rsidR="008252B8" w:rsidRPr="008252B8" w:rsidRDefault="008252B8" w:rsidP="008252B8">
      <w:pPr>
        <w:spacing w:line="280" w:lineRule="atLeast"/>
        <w:rPr>
          <w:rFonts w:cs="Arial"/>
          <w:b/>
          <w:szCs w:val="22"/>
        </w:rPr>
      </w:pPr>
      <w:bookmarkStart w:id="5" w:name="V_head1"/>
      <w:bookmarkEnd w:id="5"/>
      <w:r>
        <w:rPr>
          <w:b/>
          <w:szCs w:val="22"/>
        </w:rPr>
        <w:t xml:space="preserve">SPS IPC Drives 2017 mirrors the boom in the automation sector </w:t>
      </w:r>
    </w:p>
    <w:p w14:paraId="36107536" w14:textId="77777777" w:rsidR="008252B8" w:rsidRPr="008252B8" w:rsidRDefault="008252B8" w:rsidP="008252B8">
      <w:pPr>
        <w:spacing w:line="280" w:lineRule="atLeast"/>
        <w:rPr>
          <w:rFonts w:cs="Arial"/>
          <w:b/>
          <w:szCs w:val="22"/>
        </w:rPr>
      </w:pPr>
    </w:p>
    <w:p w14:paraId="306D795A" w14:textId="77777777" w:rsidR="008252B8" w:rsidRPr="008252B8" w:rsidRDefault="008252B8" w:rsidP="008252B8">
      <w:pPr>
        <w:spacing w:line="280" w:lineRule="atLeast"/>
        <w:rPr>
          <w:rFonts w:cs="Arial"/>
          <w:szCs w:val="22"/>
        </w:rPr>
      </w:pPr>
      <w:r>
        <w:t>The success story of SPS IPC Drives is set to continue when the event is held for the 28th time later this year. The leading trade show for smart and digital automation reflects the entire spectrum of industrial automation, making it a firm favorite with both visitors and exhibitors – a fact confirmed by a detailed analysis of the last event.</w:t>
      </w:r>
    </w:p>
    <w:p w14:paraId="72D53846" w14:textId="77777777" w:rsidR="008252B8" w:rsidRPr="008252B8" w:rsidRDefault="008252B8" w:rsidP="008252B8">
      <w:pPr>
        <w:spacing w:line="280" w:lineRule="atLeast"/>
        <w:rPr>
          <w:rFonts w:cs="Arial"/>
          <w:szCs w:val="22"/>
        </w:rPr>
      </w:pPr>
    </w:p>
    <w:p w14:paraId="78DCD9AD" w14:textId="77777777" w:rsidR="008252B8" w:rsidRPr="008252B8" w:rsidRDefault="008252B8" w:rsidP="008252B8">
      <w:pPr>
        <w:spacing w:line="280" w:lineRule="atLeast"/>
        <w:rPr>
          <w:rFonts w:cs="Arial"/>
          <w:b/>
          <w:szCs w:val="22"/>
        </w:rPr>
      </w:pPr>
      <w:r>
        <w:rPr>
          <w:b/>
          <w:szCs w:val="22"/>
        </w:rPr>
        <w:t xml:space="preserve">Foundation for a successful business year </w:t>
      </w:r>
    </w:p>
    <w:p w14:paraId="4B97B29D" w14:textId="77777777" w:rsidR="008252B8" w:rsidRPr="008252B8" w:rsidRDefault="008252B8" w:rsidP="008252B8">
      <w:pPr>
        <w:spacing w:line="280" w:lineRule="atLeast"/>
        <w:rPr>
          <w:rFonts w:cs="Arial"/>
          <w:szCs w:val="22"/>
        </w:rPr>
      </w:pPr>
    </w:p>
    <w:p w14:paraId="15AC191D" w14:textId="77777777" w:rsidR="008252B8" w:rsidRPr="008252B8" w:rsidRDefault="008252B8" w:rsidP="008252B8">
      <w:pPr>
        <w:spacing w:line="280" w:lineRule="atLeast"/>
        <w:rPr>
          <w:rFonts w:cs="Arial"/>
          <w:szCs w:val="22"/>
        </w:rPr>
      </w:pPr>
      <w:r>
        <w:t xml:space="preserve">In a distinctly business-like atmosphere, 1,675 exhibitors presented their products, solutions and innovations to highly qualified industry specialists, thereby paving the way for a successful business year. As Renate </w:t>
      </w:r>
      <w:proofErr w:type="spellStart"/>
      <w:r>
        <w:t>Pilz</w:t>
      </w:r>
      <w:proofErr w:type="spellEnd"/>
      <w:r>
        <w:t xml:space="preserve">, the former chairperson of the management board at </w:t>
      </w:r>
      <w:proofErr w:type="spellStart"/>
      <w:r>
        <w:t>Pilz</w:t>
      </w:r>
      <w:proofErr w:type="spellEnd"/>
      <w:r>
        <w:t xml:space="preserve"> GmbH &amp; Co. KG, confirmed: “As far as I’m concerned, SPS IPC Drives is the quintessential technology trade show; a trade show where innovations take center stage and where professional discussions between experts and customers play a very special role. Technology is discussed in depth and valuable insights are gained.”</w:t>
      </w:r>
    </w:p>
    <w:p w14:paraId="064C2C7B" w14:textId="77777777" w:rsidR="008252B8" w:rsidRPr="008252B8" w:rsidRDefault="008252B8" w:rsidP="008252B8">
      <w:pPr>
        <w:spacing w:line="280" w:lineRule="atLeast"/>
        <w:rPr>
          <w:rFonts w:cs="Arial"/>
          <w:szCs w:val="22"/>
        </w:rPr>
      </w:pPr>
    </w:p>
    <w:p w14:paraId="33530DFA" w14:textId="77777777" w:rsidR="008252B8" w:rsidRPr="008252B8" w:rsidRDefault="008252B8" w:rsidP="008252B8">
      <w:pPr>
        <w:spacing w:line="280" w:lineRule="atLeast"/>
        <w:rPr>
          <w:rFonts w:cs="Arial"/>
          <w:szCs w:val="22"/>
        </w:rPr>
      </w:pPr>
      <w:r>
        <w:t xml:space="preserve">Visitor and exhibitor numbers show that there is international interest in the topic of automation: In addition to Germany, exhibitors from another 43 countries were represented at SPS IPC Drives 2017. The top 5 foreign nations exhibiting at the trade show are Italy, China, Switzerland, Austria and the USA. In all, the trade show was attended by 70,264 visitors from 83 different countries. The share of foreign visitors rose to 27 percent. </w:t>
      </w:r>
    </w:p>
    <w:p w14:paraId="144BF881" w14:textId="77777777" w:rsidR="008252B8" w:rsidRPr="008252B8" w:rsidRDefault="008252B8" w:rsidP="008252B8">
      <w:pPr>
        <w:spacing w:line="280" w:lineRule="atLeast"/>
        <w:rPr>
          <w:rFonts w:cs="Arial"/>
          <w:szCs w:val="22"/>
        </w:rPr>
      </w:pPr>
    </w:p>
    <w:p w14:paraId="418927AF" w14:textId="77777777" w:rsidR="008252B8" w:rsidRPr="008252B8" w:rsidRDefault="008252B8" w:rsidP="008252B8">
      <w:pPr>
        <w:spacing w:line="280" w:lineRule="atLeast"/>
        <w:rPr>
          <w:rFonts w:cs="Arial"/>
          <w:b/>
          <w:szCs w:val="22"/>
        </w:rPr>
      </w:pPr>
      <w:r>
        <w:rPr>
          <w:b/>
          <w:szCs w:val="22"/>
        </w:rPr>
        <w:t>Satisfied professional visitors</w:t>
      </w:r>
    </w:p>
    <w:p w14:paraId="45C42E9A" w14:textId="77777777" w:rsidR="008252B8" w:rsidRPr="008252B8" w:rsidRDefault="008252B8" w:rsidP="008252B8">
      <w:pPr>
        <w:spacing w:line="280" w:lineRule="atLeast"/>
        <w:rPr>
          <w:rFonts w:cs="Arial"/>
          <w:szCs w:val="22"/>
        </w:rPr>
      </w:pPr>
    </w:p>
    <w:p w14:paraId="123CB578" w14:textId="77777777" w:rsidR="008252B8" w:rsidRPr="008252B8" w:rsidRDefault="008252B8" w:rsidP="008252B8">
      <w:pPr>
        <w:spacing w:line="280" w:lineRule="atLeast"/>
        <w:rPr>
          <w:rFonts w:cs="Arial"/>
          <w:szCs w:val="22"/>
        </w:rPr>
      </w:pPr>
      <w:r>
        <w:t>Professional visitors received a unique overview of current market trends in smart and digital automation. The main aim among the visitors was to obtain information on offerings, new products and trends, and answers to their questions on automation. 98 percent of attendees said they would recommend SPS IPC Drives to colleagues and customers, and 94 percent will most probably attend the trade show in 2018.</w:t>
      </w:r>
    </w:p>
    <w:p w14:paraId="3E0A892C" w14:textId="77777777" w:rsidR="008252B8" w:rsidRPr="008252B8" w:rsidRDefault="008252B8" w:rsidP="008252B8">
      <w:pPr>
        <w:spacing w:line="280" w:lineRule="atLeast"/>
        <w:rPr>
          <w:rFonts w:cs="Arial"/>
          <w:b/>
          <w:szCs w:val="22"/>
        </w:rPr>
      </w:pPr>
    </w:p>
    <w:p w14:paraId="353D28E3" w14:textId="4DA0A77F" w:rsidR="008252B8" w:rsidRPr="008252B8" w:rsidRDefault="002E6C42" w:rsidP="008252B8">
      <w:pPr>
        <w:spacing w:line="280" w:lineRule="atLeast"/>
        <w:rPr>
          <w:rFonts w:cs="Arial"/>
          <w:szCs w:val="22"/>
        </w:rPr>
      </w:pPr>
      <w:r>
        <w:br w:type="column"/>
      </w:r>
      <w:r w:rsidR="008252B8">
        <w:lastRenderedPageBreak/>
        <w:t xml:space="preserve">Besides giving detailed information on the structure of both exhibitors and attendees, the attached analysis of SPS IPC Drives 2017 also reports exhibitors’ and attendees’ impressions of the event. </w:t>
      </w:r>
    </w:p>
    <w:p w14:paraId="06566662" w14:textId="77777777" w:rsidR="008252B8" w:rsidRPr="008252B8" w:rsidRDefault="008252B8" w:rsidP="008252B8">
      <w:pPr>
        <w:spacing w:line="280" w:lineRule="atLeast"/>
        <w:rPr>
          <w:rFonts w:cs="Arial"/>
          <w:szCs w:val="22"/>
        </w:rPr>
      </w:pPr>
    </w:p>
    <w:p w14:paraId="0FB5BC03" w14:textId="77777777" w:rsidR="00DA76EB" w:rsidRDefault="008252B8" w:rsidP="008252B8">
      <w:pPr>
        <w:spacing w:line="280" w:lineRule="atLeast"/>
      </w:pPr>
      <w:r>
        <w:t xml:space="preserve">The next SPS IPC Drives takes place </w:t>
      </w:r>
      <w:r w:rsidR="002E03C0">
        <w:t xml:space="preserve">27 – 29 </w:t>
      </w:r>
      <w:r>
        <w:t>November 2018 at the Nuremberg Exhibition Center. For more information, please visit</w:t>
      </w:r>
    </w:p>
    <w:p w14:paraId="3BA26FE1" w14:textId="7542FF3A" w:rsidR="008252B8" w:rsidRPr="002E03C0" w:rsidRDefault="002E03C0" w:rsidP="008252B8">
      <w:pPr>
        <w:spacing w:line="280" w:lineRule="atLeast"/>
      </w:pPr>
      <w:r>
        <w:fldChar w:fldCharType="begin"/>
      </w:r>
      <w:r>
        <w:instrText xml:space="preserve"> HYPERLINK "https://www.mesago.de/en/SPS/home.htm" </w:instrText>
      </w:r>
      <w:r>
        <w:fldChar w:fldCharType="separate"/>
      </w:r>
      <w:proofErr w:type="gramStart"/>
      <w:r w:rsidR="008252B8" w:rsidRPr="002E03C0">
        <w:t>sps-</w:t>
      </w:r>
      <w:r>
        <w:t>exhibition</w:t>
      </w:r>
      <w:r w:rsidR="00062699">
        <w:t>.</w:t>
      </w:r>
      <w:r w:rsidR="002E6C42" w:rsidRPr="002E03C0">
        <w:t>com</w:t>
      </w:r>
      <w:proofErr w:type="gramEnd"/>
    </w:p>
    <w:p w14:paraId="61AAE001" w14:textId="0E1F367D" w:rsidR="008252B8" w:rsidRPr="005625E5" w:rsidRDefault="002E03C0" w:rsidP="008252B8">
      <w:pPr>
        <w:spacing w:line="280" w:lineRule="atLeast"/>
        <w:rPr>
          <w:rFonts w:cs="Arial"/>
          <w:b/>
          <w:szCs w:val="22"/>
        </w:rPr>
      </w:pPr>
      <w:r>
        <w:fldChar w:fldCharType="end"/>
      </w:r>
    </w:p>
    <w:p w14:paraId="21FE7086" w14:textId="77777777" w:rsidR="00A9539C" w:rsidRDefault="00A9539C" w:rsidP="00A9539C">
      <w:pPr>
        <w:spacing w:line="280" w:lineRule="atLeast"/>
        <w:rPr>
          <w:rFonts w:cs="Arial"/>
          <w:szCs w:val="22"/>
        </w:rPr>
      </w:pPr>
    </w:p>
    <w:p w14:paraId="175D6147" w14:textId="77777777" w:rsidR="002E6C42" w:rsidRPr="005625E5" w:rsidRDefault="002E6C42" w:rsidP="002E6C42">
      <w:pPr>
        <w:spacing w:line="280" w:lineRule="atLeast"/>
        <w:rPr>
          <w:rFonts w:cs="Arial"/>
          <w:b/>
          <w:sz w:val="17"/>
          <w:szCs w:val="17"/>
        </w:rPr>
      </w:pPr>
      <w:r w:rsidRPr="005625E5">
        <w:rPr>
          <w:rFonts w:cs="Arial"/>
          <w:b/>
          <w:sz w:val="17"/>
          <w:szCs w:val="17"/>
        </w:rPr>
        <w:t xml:space="preserve">About Mesago </w:t>
      </w:r>
    </w:p>
    <w:p w14:paraId="7469A127" w14:textId="77777777" w:rsidR="002E6C42" w:rsidRDefault="002E6C42" w:rsidP="002E6C42">
      <w:pPr>
        <w:spacing w:line="280" w:lineRule="atLeast"/>
        <w:rPr>
          <w:sz w:val="17"/>
          <w:szCs w:val="17"/>
        </w:rPr>
      </w:pPr>
      <w:r w:rsidRPr="0067123A">
        <w:rPr>
          <w:rFonts w:cs="Arial"/>
          <w:sz w:val="17"/>
          <w:szCs w:val="17"/>
        </w:rPr>
        <w:t xml:space="preserve">Mesago, founded in 1982 and located in Stuttgart, specializes in exhibitions and conferences on various topics of technology. The company belongs to the Messe Frankfurt Group. Mesago operates internationally and is not tied to a specific venue. With 130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hyperlink r:id="rId7" w:history="1">
        <w:r w:rsidRPr="0067123A">
          <w:rPr>
            <w:sz w:val="17"/>
            <w:szCs w:val="17"/>
          </w:rPr>
          <w:t>(mesago.com)</w:t>
        </w:r>
      </w:hyperlink>
    </w:p>
    <w:p w14:paraId="1358567F" w14:textId="77777777" w:rsidR="002E6C42" w:rsidRDefault="002E6C42" w:rsidP="002E6C42">
      <w:pPr>
        <w:spacing w:line="280" w:lineRule="atLeast"/>
        <w:rPr>
          <w:sz w:val="17"/>
          <w:szCs w:val="17"/>
        </w:rPr>
      </w:pPr>
    </w:p>
    <w:p w14:paraId="3EFB0D65" w14:textId="77777777" w:rsidR="002E6C42" w:rsidRPr="00282697" w:rsidRDefault="002E6C42" w:rsidP="002E6C42">
      <w:pPr>
        <w:spacing w:line="280" w:lineRule="atLeast"/>
        <w:rPr>
          <w:b/>
          <w:sz w:val="17"/>
          <w:szCs w:val="17"/>
        </w:rPr>
      </w:pPr>
      <w:r w:rsidRPr="00282697">
        <w:rPr>
          <w:b/>
          <w:sz w:val="17"/>
          <w:szCs w:val="17"/>
        </w:rPr>
        <w:t>About Messe Frankfurt</w:t>
      </w:r>
    </w:p>
    <w:p w14:paraId="403DAB91" w14:textId="77777777" w:rsidR="002E6C42" w:rsidRPr="00282697" w:rsidRDefault="002E6C42" w:rsidP="002E6C42">
      <w:pPr>
        <w:spacing w:line="280" w:lineRule="atLeast"/>
        <w:rPr>
          <w:sz w:val="17"/>
          <w:szCs w:val="17"/>
        </w:rPr>
      </w:pPr>
      <w:r w:rsidRPr="00282697">
        <w:rPr>
          <w:sz w:val="17"/>
          <w:szCs w:val="17"/>
        </w:rPr>
        <w:t xml:space="preserve">Messe Frankfurt is the world’s largest trade fair, congress and event </w:t>
      </w:r>
      <w:proofErr w:type="spellStart"/>
      <w:r w:rsidRPr="00282697">
        <w:rPr>
          <w:sz w:val="17"/>
          <w:szCs w:val="17"/>
        </w:rPr>
        <w:t>organiser</w:t>
      </w:r>
      <w:proofErr w:type="spellEnd"/>
      <w:r w:rsidRPr="00282697">
        <w:rPr>
          <w:sz w:val="17"/>
          <w:szCs w:val="17"/>
        </w:rPr>
        <w:t xml:space="preserve"> with its own exhibition grounds. With over 2,500* employees at some 30 locations, the company generates annual sales of around €661* million. Thanks to its far-reaching ties with the relevant sectors and to its international sales network, the Group looks after the business interests of its customers effectively. A comprehensive range of services – both onsite and online – ensures that customers worldwide enjoy consistently high quality and flexibility when planning, </w:t>
      </w:r>
      <w:proofErr w:type="spellStart"/>
      <w:r w:rsidRPr="00282697">
        <w:rPr>
          <w:sz w:val="17"/>
          <w:szCs w:val="17"/>
        </w:rPr>
        <w:t>organising</w:t>
      </w:r>
      <w:proofErr w:type="spellEnd"/>
      <w:r w:rsidRPr="00282697">
        <w:rPr>
          <w:sz w:val="17"/>
          <w:szCs w:val="17"/>
        </w:rPr>
        <w:t xml:space="preserve"> and running their events. The wide range of services includes renting exhibition grounds, trade fair construction and marketing, personnel and food services. With its headquarters in Frankfurt am Main, the company is owned by the City of Frankfurt (60 percent) and the State of Hesse (40 percent). * Preliminary figures for 2017</w:t>
      </w:r>
    </w:p>
    <w:p w14:paraId="18EBA548" w14:textId="77777777" w:rsidR="002E6C42" w:rsidRPr="007B3322" w:rsidRDefault="00B4664E" w:rsidP="002E6C42">
      <w:pPr>
        <w:spacing w:line="280" w:lineRule="atLeast"/>
        <w:rPr>
          <w:sz w:val="17"/>
          <w:szCs w:val="17"/>
        </w:rPr>
      </w:pPr>
      <w:hyperlink r:id="rId8" w:history="1">
        <w:r w:rsidR="002E6C42" w:rsidRPr="007B3322">
          <w:rPr>
            <w:sz w:val="17"/>
            <w:szCs w:val="17"/>
          </w:rPr>
          <w:t>(messefrankfurt.com)</w:t>
        </w:r>
      </w:hyperlink>
    </w:p>
    <w:p w14:paraId="392F7D54" w14:textId="77777777" w:rsidR="00A9539C" w:rsidRPr="009759C8" w:rsidRDefault="00A9539C" w:rsidP="00A9539C">
      <w:pPr>
        <w:spacing w:line="280" w:lineRule="atLeast"/>
        <w:rPr>
          <w:rFonts w:cs="Arial"/>
          <w:b/>
          <w:vanish/>
          <w:sz w:val="17"/>
          <w:szCs w:val="17"/>
        </w:rPr>
      </w:pPr>
      <w:r>
        <w:rPr>
          <w:b/>
          <w:vanish/>
          <w:sz w:val="17"/>
          <w:szCs w:val="17"/>
        </w:rPr>
        <w:t xml:space="preserve">About Mesago </w:t>
      </w:r>
    </w:p>
    <w:p w14:paraId="70C9DDE7" w14:textId="7CB67DCA" w:rsidR="00A9539C" w:rsidRPr="009759C8" w:rsidRDefault="00A9539C" w:rsidP="00A9539C">
      <w:pPr>
        <w:spacing w:line="280" w:lineRule="atLeast"/>
        <w:rPr>
          <w:vanish/>
          <w:sz w:val="17"/>
          <w:szCs w:val="17"/>
        </w:rPr>
      </w:pPr>
      <w:r>
        <w:rPr>
          <w:vanish/>
          <w:sz w:val="17"/>
          <w:szCs w:val="17"/>
        </w:rPr>
        <w:t xml:space="preserve">Mesago, founded in 1982 and located in Stuttgart, specializes in exhibitions and conferences on various topics of technology. The company belongs to the Messe Frankfurt Group. Mesago operates internationally and is not tied to a specific venue. With 130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hyperlink r:id="rId9" w:history="1">
        <w:r>
          <w:rPr>
            <w:vanish/>
            <w:sz w:val="17"/>
            <w:szCs w:val="17"/>
          </w:rPr>
          <w:t>(mesago.com)</w:t>
        </w:r>
      </w:hyperlink>
    </w:p>
    <w:p w14:paraId="3A6A5985" w14:textId="77777777" w:rsidR="0063681C" w:rsidRPr="009759C8" w:rsidRDefault="0063681C" w:rsidP="00A9539C">
      <w:pPr>
        <w:spacing w:line="280" w:lineRule="atLeast"/>
        <w:rPr>
          <w:vanish/>
          <w:sz w:val="17"/>
          <w:szCs w:val="17"/>
        </w:rPr>
      </w:pPr>
    </w:p>
    <w:p w14:paraId="1B731E1F" w14:textId="77777777" w:rsidR="0063681C" w:rsidRPr="009759C8" w:rsidRDefault="0063681C" w:rsidP="0063681C">
      <w:pPr>
        <w:spacing w:line="280" w:lineRule="atLeast"/>
        <w:rPr>
          <w:b/>
          <w:vanish/>
          <w:sz w:val="17"/>
          <w:szCs w:val="17"/>
        </w:rPr>
      </w:pPr>
      <w:r>
        <w:rPr>
          <w:b/>
          <w:vanish/>
          <w:sz w:val="17"/>
          <w:szCs w:val="17"/>
        </w:rPr>
        <w:t>About Messe Frankfurt</w:t>
      </w:r>
    </w:p>
    <w:p w14:paraId="2A574170" w14:textId="77777777" w:rsidR="0063681C" w:rsidRPr="009759C8" w:rsidRDefault="0063681C" w:rsidP="0063681C">
      <w:pPr>
        <w:spacing w:line="280" w:lineRule="atLeast"/>
        <w:rPr>
          <w:vanish/>
          <w:sz w:val="17"/>
          <w:szCs w:val="17"/>
        </w:rPr>
      </w:pPr>
      <w:r>
        <w:rPr>
          <w:vanish/>
          <w:sz w:val="17"/>
          <w:szCs w:val="17"/>
        </w:rPr>
        <w:t>Messe Frankfurt is the world’s largest trade fair, congress and event organiser with its own exhibition grounds. With over 2,500* employees at some 30 locations, the company generates annual sales of around €661* million. Thanks to its far-reaching ties with the relevant sectors and to its international sales network, the Group looks after the business interests of its customers effectively. A comprehensive range of services – both onsite and online – ensures that customers worldwide enjoy consistently high quality and flexibility when planning, organising and running their events. The wide range of services includes renting exhibition grounds, trade fair construction and marketing, personnel and food services. With its headquarters in Frankfurt am Main, the company is owned by the City of Frankfurt (60 percent) and the State of Hesse (40 percent). * Preliminary figures for 2017</w:t>
      </w:r>
    </w:p>
    <w:p w14:paraId="707625AC" w14:textId="77777777" w:rsidR="0063681C" w:rsidRPr="009759C8" w:rsidRDefault="00B4664E" w:rsidP="0063681C">
      <w:pPr>
        <w:spacing w:line="280" w:lineRule="atLeast"/>
        <w:rPr>
          <w:vanish/>
          <w:sz w:val="17"/>
          <w:szCs w:val="17"/>
        </w:rPr>
      </w:pPr>
      <w:hyperlink r:id="rId10" w:history="1">
        <w:r w:rsidR="00462F15">
          <w:rPr>
            <w:vanish/>
            <w:sz w:val="17"/>
            <w:szCs w:val="17"/>
          </w:rPr>
          <w:t>(messefrankfurt.com)</w:t>
        </w:r>
      </w:hyperlink>
    </w:p>
    <w:p w14:paraId="1CF91A50" w14:textId="77777777" w:rsidR="0063681C" w:rsidRDefault="0063681C" w:rsidP="00A9539C">
      <w:pPr>
        <w:spacing w:line="280" w:lineRule="atLeast"/>
        <w:rPr>
          <w:sz w:val="17"/>
          <w:szCs w:val="17"/>
        </w:rPr>
      </w:pPr>
    </w:p>
    <w:p w14:paraId="6E5EF197" w14:textId="77777777" w:rsidR="00544E09" w:rsidRDefault="00544E09" w:rsidP="00A9539C">
      <w:pPr>
        <w:spacing w:line="280" w:lineRule="atLeast"/>
        <w:rPr>
          <w:sz w:val="17"/>
          <w:szCs w:val="17"/>
        </w:rPr>
      </w:pPr>
    </w:p>
    <w:p w14:paraId="4B672032" w14:textId="77777777" w:rsidR="00544E09" w:rsidRPr="0067123A" w:rsidRDefault="00544E09" w:rsidP="00A9539C">
      <w:pPr>
        <w:spacing w:line="280" w:lineRule="atLeast"/>
        <w:rPr>
          <w:rFonts w:cs="Arial"/>
          <w:sz w:val="17"/>
          <w:szCs w:val="17"/>
        </w:rPr>
      </w:pPr>
    </w:p>
    <w:p w14:paraId="0B52DD88" w14:textId="77777777" w:rsidR="00A9539C" w:rsidRDefault="00A9539C" w:rsidP="00A9539C">
      <w:pPr>
        <w:spacing w:line="280" w:lineRule="atLeast"/>
        <w:rPr>
          <w:rFonts w:cs="Arial"/>
          <w:b/>
          <w:sz w:val="17"/>
          <w:szCs w:val="17"/>
        </w:rPr>
      </w:pPr>
    </w:p>
    <w:p w14:paraId="166C4869" w14:textId="77777777" w:rsidR="0059533A" w:rsidRDefault="0059533A" w:rsidP="00A9539C">
      <w:pPr>
        <w:spacing w:line="280" w:lineRule="atLeast"/>
        <w:rPr>
          <w:rFonts w:cs="Arial"/>
          <w:b/>
          <w:sz w:val="17"/>
          <w:szCs w:val="17"/>
        </w:rPr>
      </w:pPr>
    </w:p>
    <w:p w14:paraId="5322AE19" w14:textId="77777777" w:rsidR="0059533A" w:rsidRDefault="0059533A" w:rsidP="00A9539C">
      <w:pPr>
        <w:spacing w:line="280" w:lineRule="atLeast"/>
        <w:rPr>
          <w:rFonts w:cs="Arial"/>
          <w:b/>
          <w:sz w:val="17"/>
          <w:szCs w:val="17"/>
        </w:rPr>
      </w:pPr>
    </w:p>
    <w:p w14:paraId="747DD9A2" w14:textId="77777777" w:rsidR="0059533A" w:rsidRDefault="0059533A" w:rsidP="00A9539C">
      <w:pPr>
        <w:spacing w:line="280" w:lineRule="atLeast"/>
        <w:rPr>
          <w:rFonts w:cs="Arial"/>
          <w:b/>
          <w:sz w:val="17"/>
          <w:szCs w:val="17"/>
        </w:rPr>
      </w:pPr>
    </w:p>
    <w:p w14:paraId="1B1312EA" w14:textId="77777777" w:rsidR="0059533A" w:rsidRDefault="0059533A" w:rsidP="00A9539C">
      <w:pPr>
        <w:spacing w:line="280" w:lineRule="atLeast"/>
        <w:rPr>
          <w:rFonts w:cs="Arial"/>
          <w:b/>
          <w:sz w:val="17"/>
          <w:szCs w:val="17"/>
        </w:rPr>
      </w:pPr>
    </w:p>
    <w:p w14:paraId="45C9669C" w14:textId="77777777" w:rsidR="0059533A" w:rsidRDefault="0059533A" w:rsidP="00A9539C">
      <w:pPr>
        <w:spacing w:line="280" w:lineRule="atLeast"/>
        <w:rPr>
          <w:rFonts w:cs="Arial"/>
          <w:b/>
          <w:sz w:val="17"/>
          <w:szCs w:val="17"/>
        </w:rPr>
      </w:pPr>
    </w:p>
    <w:p w14:paraId="5A725313" w14:textId="77777777" w:rsidR="0059533A" w:rsidRDefault="0059533A" w:rsidP="00A9539C">
      <w:pPr>
        <w:spacing w:line="280" w:lineRule="atLeast"/>
        <w:rPr>
          <w:rFonts w:cs="Arial"/>
          <w:b/>
          <w:sz w:val="17"/>
          <w:szCs w:val="17"/>
        </w:rPr>
      </w:pPr>
    </w:p>
    <w:p w14:paraId="6EE9E906" w14:textId="77777777" w:rsidR="0059533A" w:rsidRDefault="0059533A" w:rsidP="00A9539C">
      <w:pPr>
        <w:spacing w:line="280" w:lineRule="atLeast"/>
        <w:rPr>
          <w:rFonts w:cs="Arial"/>
          <w:b/>
          <w:sz w:val="17"/>
          <w:szCs w:val="17"/>
        </w:rPr>
      </w:pPr>
    </w:p>
    <w:p w14:paraId="1E9D8551" w14:textId="77777777" w:rsidR="0059533A" w:rsidRDefault="0059533A" w:rsidP="00A9539C">
      <w:pPr>
        <w:spacing w:line="280" w:lineRule="atLeast"/>
        <w:rPr>
          <w:rFonts w:cs="Arial"/>
          <w:b/>
          <w:sz w:val="17"/>
          <w:szCs w:val="17"/>
        </w:rPr>
      </w:pPr>
    </w:p>
    <w:p w14:paraId="1C102AE7" w14:textId="77777777" w:rsidR="0059533A" w:rsidRDefault="0059533A" w:rsidP="00A9539C">
      <w:pPr>
        <w:spacing w:line="280" w:lineRule="atLeast"/>
        <w:rPr>
          <w:rFonts w:cs="Arial"/>
          <w:b/>
          <w:sz w:val="17"/>
          <w:szCs w:val="17"/>
        </w:rPr>
      </w:pPr>
    </w:p>
    <w:p w14:paraId="334A956B" w14:textId="77777777" w:rsidR="0059533A" w:rsidRDefault="0059533A" w:rsidP="00A9539C">
      <w:pPr>
        <w:spacing w:line="280" w:lineRule="atLeast"/>
        <w:rPr>
          <w:rFonts w:cs="Arial"/>
          <w:b/>
          <w:sz w:val="17"/>
          <w:szCs w:val="17"/>
        </w:rPr>
      </w:pPr>
    </w:p>
    <w:p w14:paraId="4F52F7DF" w14:textId="77777777" w:rsidR="0059533A" w:rsidRDefault="0059533A" w:rsidP="00A9539C">
      <w:pPr>
        <w:spacing w:line="280" w:lineRule="atLeast"/>
        <w:rPr>
          <w:rFonts w:cs="Arial"/>
          <w:b/>
          <w:sz w:val="17"/>
          <w:szCs w:val="17"/>
        </w:rPr>
      </w:pPr>
    </w:p>
    <w:p w14:paraId="3E708587" w14:textId="77777777" w:rsidR="00ED1F74" w:rsidRDefault="00ED1F74">
      <w:pPr>
        <w:widowControl/>
        <w:spacing w:line="240" w:lineRule="auto"/>
        <w:rPr>
          <w:rFonts w:cs="Arial"/>
          <w:b/>
          <w:sz w:val="17"/>
          <w:szCs w:val="17"/>
        </w:rPr>
      </w:pPr>
    </w:p>
    <w:p w14:paraId="6008B962" w14:textId="77777777" w:rsidR="00DF47A4" w:rsidRDefault="00DF47A4">
      <w:pPr>
        <w:widowControl/>
        <w:spacing w:line="240" w:lineRule="auto"/>
        <w:rPr>
          <w:noProof/>
          <w:sz w:val="17"/>
          <w:szCs w:val="17"/>
        </w:rPr>
      </w:pPr>
    </w:p>
    <w:sectPr w:rsidR="00DF47A4">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44460" w14:textId="77777777" w:rsidR="00FC7E40" w:rsidRDefault="00FC7E40">
      <w:r>
        <w:separator/>
      </w:r>
    </w:p>
  </w:endnote>
  <w:endnote w:type="continuationSeparator" w:id="0">
    <w:p w14:paraId="1DF07ABD" w14:textId="77777777" w:rsidR="00FC7E40" w:rsidRDefault="00FC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lang w:val="de-DE"/>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B6E0826" w14:textId="67AE81CE" w:rsidR="00ED1F74" w:rsidRDefault="00F63F5D">
                          <w:pPr>
                            <w:spacing w:line="240" w:lineRule="atLeast"/>
                          </w:pPr>
                          <w:bookmarkStart w:id="6" w:name="Seitetext"/>
                          <w:bookmarkEnd w:id="6"/>
                          <w:r>
                            <w:t xml:space="preserve">Page </w:t>
                          </w:r>
                          <w:r>
                            <w:fldChar w:fldCharType="begin"/>
                          </w:r>
                          <w:r>
                            <w:instrText xml:space="preserve"> PAGE   \* MERGEFORMAT </w:instrText>
                          </w:r>
                          <w:r>
                            <w:fldChar w:fldCharType="separate"/>
                          </w:r>
                          <w:r w:rsidR="00B4664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67AE81CE"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B4664E">
                      <w:rPr>
                        <w:noProof/>
                      </w:rPr>
                      <w:t>2</w:t>
                    </w:r>
                    <w:r>
                      <w:fldChar w:fldCharType="end"/>
                    </w:r>
                  </w:p>
                </w:txbxContent>
              </v:textbox>
              <w10:wrap anchorx="page" anchory="page"/>
            </v:shape>
          </w:pict>
        </mc:Fallback>
      </mc:AlternateContent>
    </w:r>
    <w:r>
      <w:rPr>
        <w:noProof/>
        <w:sz w:val="12"/>
        <w:lang w:val="de-DE"/>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rPr>
                          </w:pPr>
                          <w:bookmarkStart w:id="8" w:name="kthema1"/>
                          <w:bookmarkEnd w:id="8"/>
                        </w:p>
                        <w:p w14:paraId="43A15EBB" w14:textId="2DF8278E" w:rsidR="00BD2040" w:rsidRPr="00BD2040" w:rsidRDefault="00000AAF" w:rsidP="00BD2040">
                          <w:pPr>
                            <w:tabs>
                              <w:tab w:val="left" w:pos="567"/>
                            </w:tabs>
                            <w:spacing w:line="200" w:lineRule="exact"/>
                            <w:rPr>
                              <w:noProof/>
                              <w:color w:val="000000"/>
                              <w:spacing w:val="4"/>
                              <w:sz w:val="15"/>
                              <w:szCs w:val="15"/>
                            </w:rPr>
                          </w:pPr>
                          <w:bookmarkStart w:id="9" w:name="kthema2"/>
                          <w:bookmarkEnd w:id="9"/>
                          <w:r>
                            <w:rPr>
                              <w:color w:val="000000"/>
                              <w:sz w:val="15"/>
                              <w:szCs w:val="15"/>
                            </w:rPr>
                            <w:t>SPS</w:t>
                          </w:r>
                        </w:p>
                        <w:p w14:paraId="107454A2" w14:textId="7585724C" w:rsidR="00DF47A4" w:rsidRDefault="00DF47A4" w:rsidP="00617940">
                          <w:pPr>
                            <w:tabs>
                              <w:tab w:val="left" w:pos="567"/>
                            </w:tabs>
                            <w:spacing w:line="200" w:lineRule="exact"/>
                            <w:rPr>
                              <w:noProof/>
                              <w:color w:val="000000"/>
                              <w:spacing w:val="4"/>
                              <w:sz w:val="15"/>
                              <w:szCs w:val="15"/>
                            </w:rPr>
                          </w:pPr>
                          <w:r>
                            <w:rPr>
                              <w:color w:val="000000"/>
                              <w:sz w:val="15"/>
                              <w:szCs w:val="15"/>
                            </w:rPr>
                            <w:t xml:space="preserve">Nuremberg, </w:t>
                          </w:r>
                          <w:r w:rsidR="00DA76EB">
                            <w:rPr>
                              <w:color w:val="000000"/>
                              <w:sz w:val="15"/>
                              <w:szCs w:val="15"/>
                            </w:rPr>
                            <w:t xml:space="preserve">27- 29 </w:t>
                          </w:r>
                          <w:r>
                            <w:rPr>
                              <w:color w:val="000000"/>
                              <w:sz w:val="15"/>
                              <w:szCs w:val="15"/>
                            </w:rPr>
                            <w:t>November 2018</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ED1F74" w:rsidRDefault="00ED1F74">
                    <w:pPr>
                      <w:tabs>
                        <w:tab w:val="left" w:pos="567"/>
                      </w:tabs>
                      <w:spacing w:line="200" w:lineRule="exact"/>
                      <w:rPr>
                        <w:noProof/>
                        <w:color w:val="000000"/>
                        <w:spacing w:val="4"/>
                        <w:sz w:val="15"/>
                        <w:szCs w:val="15"/>
                      </w:rPr>
                    </w:pPr>
                    <w:bookmarkStart w:id="10" w:name="kthema1"/>
                    <w:bookmarkEnd w:id="10"/>
                  </w:p>
                  <w:p w14:paraId="43A15EBB" w14:textId="2DF8278E" w:rsidR="00BD2040" w:rsidRPr="00BD2040" w:rsidRDefault="00000AAF" w:rsidP="00BD2040">
                    <w:pPr>
                      <w:tabs>
                        <w:tab w:val="left" w:pos="567"/>
                      </w:tabs>
                      <w:spacing w:line="200" w:lineRule="exact"/>
                      <w:rPr>
                        <w:noProof/>
                        <w:color w:val="000000"/>
                        <w:spacing w:val="4"/>
                        <w:sz w:val="15"/>
                        <w:szCs w:val="15"/>
                      </w:rPr>
                    </w:pPr>
                    <w:bookmarkStart w:id="11" w:name="kthema2"/>
                    <w:bookmarkEnd w:id="11"/>
                    <w:r>
                      <w:rPr>
                        <w:color w:val="000000"/>
                        <w:sz w:val="15"/>
                        <w:szCs w:val="15"/>
                      </w:rPr>
                      <w:t>SPS</w:t>
                    </w:r>
                  </w:p>
                  <w:p w14:paraId="107454A2" w14:textId="7585724C" w:rsidR="00DF47A4" w:rsidRDefault="00DF47A4" w:rsidP="00617940">
                    <w:pPr>
                      <w:tabs>
                        <w:tab w:val="left" w:pos="567"/>
                      </w:tabs>
                      <w:spacing w:line="200" w:lineRule="exact"/>
                      <w:rPr>
                        <w:noProof/>
                        <w:color w:val="000000"/>
                        <w:spacing w:val="4"/>
                        <w:sz w:val="15"/>
                        <w:szCs w:val="15"/>
                      </w:rPr>
                    </w:pPr>
                    <w:r>
                      <w:rPr>
                        <w:color w:val="000000"/>
                        <w:sz w:val="15"/>
                        <w:szCs w:val="15"/>
                      </w:rPr>
                      <w:t xml:space="preserve">Nuremberg, </w:t>
                    </w:r>
                    <w:r w:rsidR="00DA76EB">
                      <w:rPr>
                        <w:color w:val="000000"/>
                        <w:sz w:val="15"/>
                        <w:szCs w:val="15"/>
                      </w:rPr>
                      <w:t xml:space="preserve">27- 29 </w:t>
                    </w:r>
                    <w:r>
                      <w:rPr>
                        <w:color w:val="000000"/>
                        <w:sz w:val="15"/>
                        <w:szCs w:val="15"/>
                      </w:rPr>
                      <w:t>November 2018</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lang w:val="de-DE"/>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de-DE"/>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EDB82F3" w14:textId="77777777" w:rsidR="000D61B7" w:rsidRPr="007270BA" w:rsidRDefault="000D61B7" w:rsidP="000D61B7">
                          <w:pPr>
                            <w:spacing w:line="200" w:lineRule="exact"/>
                            <w:rPr>
                              <w:rFonts w:cs="Arial"/>
                              <w:sz w:val="15"/>
                              <w:szCs w:val="15"/>
                              <w:lang w:val="de-DE"/>
                            </w:rPr>
                          </w:pPr>
                          <w:r w:rsidRPr="007270BA">
                            <w:rPr>
                              <w:sz w:val="15"/>
                              <w:szCs w:val="15"/>
                              <w:lang w:val="de-DE"/>
                            </w:rPr>
                            <w:t>Mesago Messe Frankfurt GmbH</w:t>
                          </w:r>
                        </w:p>
                        <w:p w14:paraId="663B54AE" w14:textId="77777777" w:rsidR="000D61B7" w:rsidRPr="000D61B7" w:rsidRDefault="000D61B7" w:rsidP="000D61B7">
                          <w:pPr>
                            <w:spacing w:line="200" w:lineRule="exact"/>
                            <w:rPr>
                              <w:rFonts w:cs="Arial"/>
                              <w:sz w:val="15"/>
                              <w:szCs w:val="15"/>
                            </w:rPr>
                          </w:pPr>
                          <w:proofErr w:type="spellStart"/>
                          <w:r w:rsidRPr="007270BA">
                            <w:rPr>
                              <w:sz w:val="15"/>
                              <w:szCs w:val="15"/>
                              <w:lang w:val="de-DE"/>
                            </w:rPr>
                            <w:t>Rotebuehlstr</w:t>
                          </w:r>
                          <w:proofErr w:type="spellEnd"/>
                          <w:r w:rsidRPr="007270BA">
                            <w:rPr>
                              <w:sz w:val="15"/>
                              <w:szCs w:val="15"/>
                              <w:lang w:val="de-DE"/>
                            </w:rPr>
                            <w:t xml:space="preserve">. </w:t>
                          </w:r>
                          <w:r>
                            <w:rPr>
                              <w:sz w:val="15"/>
                              <w:szCs w:val="15"/>
                            </w:rPr>
                            <w:t>83-85</w:t>
                          </w:r>
                        </w:p>
                        <w:p w14:paraId="0D2C7E17" w14:textId="77777777" w:rsidR="000D61B7" w:rsidRPr="000D61B7" w:rsidRDefault="000D61B7" w:rsidP="000D61B7">
                          <w:pPr>
                            <w:spacing w:line="200" w:lineRule="exact"/>
                            <w:rPr>
                              <w:rFonts w:cs="Arial"/>
                              <w:sz w:val="15"/>
                              <w:szCs w:val="15"/>
                            </w:rPr>
                          </w:pPr>
                          <w:r>
                            <w:rPr>
                              <w:sz w:val="15"/>
                              <w:szCs w:val="15"/>
                            </w:rPr>
                            <w:t>70178 Stuttgart, Germany</w:t>
                          </w:r>
                        </w:p>
                        <w:p w14:paraId="7EEDFAE3" w14:textId="77777777" w:rsidR="000D61B7" w:rsidRPr="000D61B7" w:rsidRDefault="000D61B7" w:rsidP="000D61B7">
                          <w:pPr>
                            <w:spacing w:line="200" w:lineRule="exact"/>
                            <w:rPr>
                              <w:rFonts w:cs="Arial"/>
                              <w:sz w:val="15"/>
                              <w:szCs w:val="15"/>
                            </w:rPr>
                          </w:pPr>
                          <w:r>
                            <w:rPr>
                              <w:sz w:val="15"/>
                              <w:szCs w:val="15"/>
                            </w:rPr>
                            <w:t>mesago.com</w:t>
                          </w:r>
                        </w:p>
                        <w:p w14:paraId="0ABEE20F" w14:textId="77777777" w:rsidR="000D61B7" w:rsidRPr="000D61B7" w:rsidRDefault="000D61B7" w:rsidP="000D61B7">
                          <w:pPr>
                            <w:spacing w:line="200" w:lineRule="exact"/>
                            <w:rPr>
                              <w:rFonts w:cs="Arial"/>
                              <w:sz w:val="15"/>
                              <w:szCs w:val="15"/>
                            </w:rPr>
                          </w:pPr>
                        </w:p>
                        <w:p w14:paraId="57F31C36" w14:textId="77777777" w:rsidR="000D61B7" w:rsidRPr="000D61B7" w:rsidRDefault="000D61B7" w:rsidP="000D61B7">
                          <w:pPr>
                            <w:spacing w:line="200" w:lineRule="exact"/>
                            <w:rPr>
                              <w:rFonts w:cs="Arial"/>
                              <w:sz w:val="15"/>
                              <w:szCs w:val="15"/>
                            </w:rPr>
                          </w:pPr>
                          <w:r>
                            <w:rPr>
                              <w:sz w:val="15"/>
                              <w:szCs w:val="15"/>
                            </w:rPr>
                            <w:t>Board of Management:</w:t>
                          </w:r>
                        </w:p>
                        <w:p w14:paraId="248E1764" w14:textId="77777777" w:rsidR="000D61B7" w:rsidRPr="000D61B7" w:rsidRDefault="000D61B7" w:rsidP="000D61B7">
                          <w:pPr>
                            <w:spacing w:line="200" w:lineRule="exact"/>
                            <w:rPr>
                              <w:rFonts w:cs="Arial"/>
                              <w:sz w:val="15"/>
                              <w:szCs w:val="15"/>
                            </w:rPr>
                          </w:pPr>
                          <w:r>
                            <w:rPr>
                              <w:sz w:val="15"/>
                              <w:szCs w:val="15"/>
                            </w:rPr>
                            <w:t>Petra Haarburger</w:t>
                          </w:r>
                        </w:p>
                        <w:p w14:paraId="7A240DA6" w14:textId="77777777" w:rsidR="000D61B7" w:rsidRPr="000D61B7" w:rsidRDefault="000D61B7" w:rsidP="000D61B7">
                          <w:pPr>
                            <w:spacing w:line="200" w:lineRule="exact"/>
                            <w:rPr>
                              <w:rFonts w:cs="Arial"/>
                              <w:sz w:val="15"/>
                              <w:szCs w:val="15"/>
                            </w:rPr>
                          </w:pPr>
                          <w:r>
                            <w:rPr>
                              <w:sz w:val="15"/>
                              <w:szCs w:val="15"/>
                            </w:rPr>
                            <w:t>Martin Roschkowski</w:t>
                          </w:r>
                        </w:p>
                        <w:p w14:paraId="542C8D98" w14:textId="77777777" w:rsidR="000D61B7" w:rsidRPr="000D61B7" w:rsidRDefault="000D61B7" w:rsidP="000D61B7">
                          <w:pPr>
                            <w:spacing w:line="200" w:lineRule="exact"/>
                            <w:rPr>
                              <w:rFonts w:cs="Arial"/>
                              <w:sz w:val="15"/>
                              <w:szCs w:val="15"/>
                            </w:rPr>
                          </w:pPr>
                        </w:p>
                        <w:p w14:paraId="4C40D676" w14:textId="77777777" w:rsidR="000D61B7" w:rsidRPr="000D61B7" w:rsidRDefault="000D61B7" w:rsidP="000D61B7">
                          <w:pPr>
                            <w:spacing w:line="200" w:lineRule="exact"/>
                            <w:rPr>
                              <w:rFonts w:cs="Arial"/>
                              <w:sz w:val="15"/>
                              <w:szCs w:val="15"/>
                            </w:rPr>
                          </w:pPr>
                          <w:r>
                            <w:rPr>
                              <w:sz w:val="15"/>
                              <w:szCs w:val="15"/>
                            </w:rPr>
                            <w:t xml:space="preserve">Register Court: Local Court Stuttgart, </w:t>
                          </w:r>
                        </w:p>
                        <w:p w14:paraId="6B9846D7" w14:textId="6E704954" w:rsidR="00ED1F74" w:rsidRPr="00A9539C" w:rsidRDefault="000D61B7" w:rsidP="000D61B7">
                          <w:pPr>
                            <w:spacing w:line="200" w:lineRule="exact"/>
                            <w:rPr>
                              <w:noProof/>
                              <w:color w:val="000000" w:themeColor="text1"/>
                              <w:spacing w:val="4"/>
                              <w:sz w:val="15"/>
                              <w:szCs w:val="15"/>
                            </w:rPr>
                          </w:pPr>
                          <w:r>
                            <w:rPr>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1EDB82F3" w14:textId="77777777" w:rsidR="000D61B7" w:rsidRPr="000D61B7" w:rsidRDefault="000D61B7" w:rsidP="000D61B7">
                    <w:pPr>
                      <w:spacing w:line="200" w:lineRule="exact"/>
                      <w:rPr>
                        <w:sz w:val="15"/>
                        <w:szCs w:val="15"/>
                        <w:rFonts w:cs="Arial"/>
                      </w:rPr>
                    </w:pPr>
                    <w:r>
                      <w:rPr>
                        <w:sz w:val="15"/>
                        <w:szCs w:val="15"/>
                      </w:rPr>
                      <w:t xml:space="preserve">Mesago Messe Frankfurt GmbH</w:t>
                    </w:r>
                  </w:p>
                  <w:p w14:paraId="663B54AE" w14:textId="77777777" w:rsidR="000D61B7" w:rsidRPr="000D61B7" w:rsidRDefault="000D61B7" w:rsidP="000D61B7">
                    <w:pPr>
                      <w:spacing w:line="200" w:lineRule="exact"/>
                      <w:rPr>
                        <w:sz w:val="15"/>
                        <w:szCs w:val="15"/>
                        <w:rFonts w:cs="Arial"/>
                      </w:rPr>
                    </w:pPr>
                    <w:r>
                      <w:rPr>
                        <w:sz w:val="15"/>
                        <w:szCs w:val="15"/>
                      </w:rPr>
                      <w:t xml:space="preserve">Rotebuehlstr.</w:t>
                    </w:r>
                    <w:r>
                      <w:rPr>
                        <w:sz w:val="15"/>
                        <w:szCs w:val="15"/>
                      </w:rPr>
                      <w:t xml:space="preserve"> </w:t>
                    </w:r>
                    <w:r>
                      <w:rPr>
                        <w:sz w:val="15"/>
                        <w:szCs w:val="15"/>
                      </w:rPr>
                      <w:t xml:space="preserve">83-85</w:t>
                    </w:r>
                  </w:p>
                  <w:p w14:paraId="0D2C7E17" w14:textId="77777777" w:rsidR="000D61B7" w:rsidRPr="000D61B7" w:rsidRDefault="000D61B7" w:rsidP="000D61B7">
                    <w:pPr>
                      <w:spacing w:line="200" w:lineRule="exact"/>
                      <w:rPr>
                        <w:sz w:val="15"/>
                        <w:szCs w:val="15"/>
                        <w:rFonts w:cs="Arial"/>
                      </w:rPr>
                    </w:pPr>
                    <w:r>
                      <w:rPr>
                        <w:sz w:val="15"/>
                        <w:szCs w:val="15"/>
                      </w:rPr>
                      <w:t xml:space="preserve">70178 Stuttgart, Germany</w:t>
                    </w:r>
                  </w:p>
                  <w:p w14:paraId="7EEDFAE3" w14:textId="77777777" w:rsidR="000D61B7" w:rsidRPr="000D61B7" w:rsidRDefault="000D61B7" w:rsidP="000D61B7">
                    <w:pPr>
                      <w:spacing w:line="200" w:lineRule="exact"/>
                      <w:rPr>
                        <w:sz w:val="15"/>
                        <w:szCs w:val="15"/>
                        <w:rFonts w:cs="Arial"/>
                      </w:rPr>
                    </w:pPr>
                    <w:r>
                      <w:rPr>
                        <w:sz w:val="15"/>
                        <w:szCs w:val="15"/>
                      </w:rPr>
                      <w:t xml:space="preserve">mesago.com</w:t>
                    </w:r>
                  </w:p>
                  <w:p w14:paraId="0ABEE20F" w14:textId="77777777" w:rsidR="000D61B7" w:rsidRPr="000D61B7" w:rsidRDefault="000D61B7" w:rsidP="000D61B7">
                    <w:pPr>
                      <w:spacing w:line="200" w:lineRule="exact"/>
                      <w:rPr>
                        <w:rFonts w:cs="Arial"/>
                        <w:sz w:val="15"/>
                        <w:szCs w:val="15"/>
                        <w:lang w:val="en-US"/>
                      </w:rPr>
                    </w:pPr>
                  </w:p>
                  <w:p w14:paraId="57F31C36" w14:textId="77777777" w:rsidR="000D61B7" w:rsidRPr="000D61B7" w:rsidRDefault="000D61B7" w:rsidP="000D61B7">
                    <w:pPr>
                      <w:spacing w:line="200" w:lineRule="exact"/>
                      <w:rPr>
                        <w:sz w:val="15"/>
                        <w:szCs w:val="15"/>
                        <w:rFonts w:cs="Arial"/>
                      </w:rPr>
                    </w:pPr>
                    <w:r>
                      <w:rPr>
                        <w:sz w:val="15"/>
                        <w:szCs w:val="15"/>
                      </w:rPr>
                      <w:t xml:space="preserve">Board of Management:</w:t>
                    </w:r>
                  </w:p>
                  <w:p w14:paraId="248E1764" w14:textId="77777777" w:rsidR="000D61B7" w:rsidRPr="000D61B7" w:rsidRDefault="000D61B7" w:rsidP="000D61B7">
                    <w:pPr>
                      <w:spacing w:line="200" w:lineRule="exact"/>
                      <w:rPr>
                        <w:sz w:val="15"/>
                        <w:szCs w:val="15"/>
                        <w:rFonts w:cs="Arial"/>
                      </w:rPr>
                    </w:pPr>
                    <w:r>
                      <w:rPr>
                        <w:sz w:val="15"/>
                        <w:szCs w:val="15"/>
                      </w:rPr>
                      <w:t xml:space="preserve">Petra Haarburger</w:t>
                    </w:r>
                  </w:p>
                  <w:p w14:paraId="7A240DA6" w14:textId="77777777" w:rsidR="000D61B7" w:rsidRPr="000D61B7" w:rsidRDefault="000D61B7" w:rsidP="000D61B7">
                    <w:pPr>
                      <w:spacing w:line="200" w:lineRule="exact"/>
                      <w:rPr>
                        <w:sz w:val="15"/>
                        <w:szCs w:val="15"/>
                        <w:rFonts w:cs="Arial"/>
                      </w:rPr>
                    </w:pPr>
                    <w:r>
                      <w:rPr>
                        <w:sz w:val="15"/>
                        <w:szCs w:val="15"/>
                      </w:rPr>
                      <w:t xml:space="preserve">Martin Roschkowski</w:t>
                    </w:r>
                  </w:p>
                  <w:p w14:paraId="542C8D98" w14:textId="77777777" w:rsidR="000D61B7" w:rsidRPr="000D61B7" w:rsidRDefault="000D61B7" w:rsidP="000D61B7">
                    <w:pPr>
                      <w:spacing w:line="200" w:lineRule="exact"/>
                      <w:rPr>
                        <w:rFonts w:cs="Arial"/>
                        <w:sz w:val="15"/>
                        <w:szCs w:val="15"/>
                        <w:lang w:val="en-US"/>
                      </w:rPr>
                    </w:pPr>
                  </w:p>
                  <w:p w14:paraId="4C40D676" w14:textId="77777777" w:rsidR="000D61B7" w:rsidRPr="000D61B7" w:rsidRDefault="000D61B7" w:rsidP="000D61B7">
                    <w:pPr>
                      <w:spacing w:line="200" w:lineRule="exact"/>
                      <w:rPr>
                        <w:sz w:val="15"/>
                        <w:szCs w:val="15"/>
                        <w:rFonts w:cs="Arial"/>
                      </w:rPr>
                    </w:pPr>
                    <w:r>
                      <w:rPr>
                        <w:sz w:val="15"/>
                        <w:szCs w:val="15"/>
                      </w:rPr>
                      <w:t xml:space="preserve">Register Court:</w:t>
                    </w:r>
                    <w:r>
                      <w:rPr>
                        <w:sz w:val="15"/>
                        <w:szCs w:val="15"/>
                      </w:rPr>
                      <w:t xml:space="preserve"> </w:t>
                    </w:r>
                    <w:r>
                      <w:rPr>
                        <w:sz w:val="15"/>
                        <w:szCs w:val="15"/>
                      </w:rPr>
                      <w:t xml:space="preserve">Local Court Stuttgart,</w:t>
                    </w:r>
                    <w:r>
                      <w:rPr>
                        <w:sz w:val="15"/>
                        <w:szCs w:val="15"/>
                      </w:rPr>
                      <w:t xml:space="preserve"> </w:t>
                    </w:r>
                  </w:p>
                  <w:p w14:paraId="6B9846D7" w14:textId="6E704954" w:rsidR="00ED1F74" w:rsidRPr="00A9539C" w:rsidRDefault="000D61B7" w:rsidP="000D61B7">
                    <w:pPr>
                      <w:spacing w:line="200" w:lineRule="exact"/>
                      <w:rPr>
                        <w:noProof/>
                        <w:color w:val="000000" w:themeColor="text1"/>
                        <w:spacing w:val="4"/>
                        <w:sz w:val="15"/>
                        <w:szCs w:val="15"/>
                      </w:rPr>
                    </w:pPr>
                    <w:r>
                      <w:rPr>
                        <w:sz w:val="15"/>
                        <w:szCs w:val="15"/>
                      </w:rPr>
                      <w:t xml:space="preserve">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702D9" w14:textId="77777777" w:rsidR="00FC7E40" w:rsidRDefault="00FC7E40">
      <w:r>
        <w:separator/>
      </w:r>
    </w:p>
  </w:footnote>
  <w:footnote w:type="continuationSeparator" w:id="0">
    <w:p w14:paraId="6FD7DC0D" w14:textId="77777777" w:rsidR="00FC7E40" w:rsidRDefault="00FC7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604CD43" w:rsidR="00ED1F74" w:rsidRDefault="00455E95">
          <w:pPr>
            <w:tabs>
              <w:tab w:val="left" w:pos="4138"/>
            </w:tabs>
            <w:spacing w:line="240" w:lineRule="auto"/>
            <w:jc w:val="right"/>
            <w:rPr>
              <w:b/>
              <w:sz w:val="28"/>
              <w:szCs w:val="28"/>
            </w:rPr>
          </w:pPr>
          <w:r>
            <w:rPr>
              <w:noProof/>
              <w:lang w:val="de-DE"/>
            </w:rPr>
            <w:drawing>
              <wp:anchor distT="0" distB="0" distL="114300" distR="114300" simplePos="0" relativeHeight="251672064" behindDoc="0" locked="0" layoutInCell="1" allowOverlap="1" wp14:anchorId="71434D97" wp14:editId="4847D3C3">
                <wp:simplePos x="0" y="0"/>
                <wp:positionH relativeFrom="column">
                  <wp:posOffset>4663440</wp:posOffset>
                </wp:positionH>
                <wp:positionV relativeFrom="paragraph">
                  <wp:posOffset>648335</wp:posOffset>
                </wp:positionV>
                <wp:extent cx="2362200" cy="5607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jpg"/>
                        <pic:cNvPicPr/>
                      </pic:nvPicPr>
                      <pic:blipFill>
                        <a:blip r:embed="rId1">
                          <a:extLst>
                            <a:ext uri="{28A0092B-C50C-407E-A947-70E740481C1C}">
                              <a14:useLocalDpi xmlns:a14="http://schemas.microsoft.com/office/drawing/2010/main" val="0"/>
                            </a:ext>
                          </a:extLst>
                        </a:blip>
                        <a:stretch>
                          <a:fillRect/>
                        </a:stretch>
                      </pic:blipFill>
                      <pic:spPr>
                        <a:xfrm>
                          <a:off x="0" y="0"/>
                          <a:ext cx="2362200" cy="5607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66944" behindDoc="1" locked="0" layoutInCell="1" allowOverlap="1" wp14:anchorId="5C2DB5B2" wp14:editId="392405F1">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Pr>
                              <w:vanish/>
                              <w:color w:val="CC00CC"/>
                              <w:sz w:val="16"/>
                              <w:szCs w:val="16"/>
                            </w:rPr>
                            <w:t xml:space="preserve">-------------------------------------------------------------</w:t>
                          </w:r>
                        </w:p>
                      </w:txbxContent>
                    </v:textbox>
                    <w10:wrap anchory="page"/>
                  </v:shape>
                </w:pict>
              </mc:Fallback>
            </mc:AlternateContent>
          </w:r>
          <w: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131078" w:nlCheck="1" w:checkStyle="1"/>
  <w:activeWritingStyle w:appName="MSWord" w:lang="de-DE"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00AAF"/>
    <w:rsid w:val="00062699"/>
    <w:rsid w:val="00081EB8"/>
    <w:rsid w:val="000D61B7"/>
    <w:rsid w:val="002E03C0"/>
    <w:rsid w:val="002E3A34"/>
    <w:rsid w:val="002E6C42"/>
    <w:rsid w:val="003A1ADA"/>
    <w:rsid w:val="003B16D1"/>
    <w:rsid w:val="003D0AF8"/>
    <w:rsid w:val="00455E95"/>
    <w:rsid w:val="00462F15"/>
    <w:rsid w:val="005442A5"/>
    <w:rsid w:val="00544E09"/>
    <w:rsid w:val="0054502E"/>
    <w:rsid w:val="005625E5"/>
    <w:rsid w:val="005902EF"/>
    <w:rsid w:val="0059533A"/>
    <w:rsid w:val="006038B9"/>
    <w:rsid w:val="0060446C"/>
    <w:rsid w:val="00617940"/>
    <w:rsid w:val="0063681C"/>
    <w:rsid w:val="0067123A"/>
    <w:rsid w:val="00676AA2"/>
    <w:rsid w:val="00701282"/>
    <w:rsid w:val="007057B0"/>
    <w:rsid w:val="007270BA"/>
    <w:rsid w:val="007B08A7"/>
    <w:rsid w:val="007B3322"/>
    <w:rsid w:val="008252B8"/>
    <w:rsid w:val="008738D7"/>
    <w:rsid w:val="008902AF"/>
    <w:rsid w:val="00905620"/>
    <w:rsid w:val="009149BE"/>
    <w:rsid w:val="009667E0"/>
    <w:rsid w:val="009759C8"/>
    <w:rsid w:val="009A59CF"/>
    <w:rsid w:val="00A25CB0"/>
    <w:rsid w:val="00A44098"/>
    <w:rsid w:val="00A9539C"/>
    <w:rsid w:val="00AC2D23"/>
    <w:rsid w:val="00B04C44"/>
    <w:rsid w:val="00B4487B"/>
    <w:rsid w:val="00B4664E"/>
    <w:rsid w:val="00BB381C"/>
    <w:rsid w:val="00BD2040"/>
    <w:rsid w:val="00C841CC"/>
    <w:rsid w:val="00CE2D28"/>
    <w:rsid w:val="00D66C38"/>
    <w:rsid w:val="00DA76EB"/>
    <w:rsid w:val="00DF47A4"/>
    <w:rsid w:val="00E73BF6"/>
    <w:rsid w:val="00EC75C8"/>
    <w:rsid w:val="00ED1F74"/>
    <w:rsid w:val="00F01BE1"/>
    <w:rsid w:val="00F63F5D"/>
    <w:rsid w:val="00FC7E40"/>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4ACED87"/>
  <w15:docId w15:val="{8A41AAA9-C7CB-4AE8-B00E-46D1BA6E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0112">
      <w:bodyDiv w:val="1"/>
      <w:marLeft w:val="0"/>
      <w:marRight w:val="0"/>
      <w:marTop w:val="0"/>
      <w:marBottom w:val="0"/>
      <w:divBdr>
        <w:top w:val="none" w:sz="0" w:space="0" w:color="auto"/>
        <w:left w:val="none" w:sz="0" w:space="0" w:color="auto"/>
        <w:bottom w:val="none" w:sz="0" w:space="0" w:color="auto"/>
        <w:right w:val="none" w:sz="0" w:space="0" w:color="auto"/>
      </w:divBdr>
    </w:div>
    <w:div w:id="351806194">
      <w:bodyDiv w:val="1"/>
      <w:marLeft w:val="0"/>
      <w:marRight w:val="0"/>
      <w:marTop w:val="0"/>
      <w:marBottom w:val="0"/>
      <w:divBdr>
        <w:top w:val="none" w:sz="0" w:space="0" w:color="auto"/>
        <w:left w:val="none" w:sz="0" w:space="0" w:color="auto"/>
        <w:bottom w:val="none" w:sz="0" w:space="0" w:color="auto"/>
        <w:right w:val="none" w:sz="0" w:space="0" w:color="auto"/>
      </w:divBdr>
    </w:div>
    <w:div w:id="482043723">
      <w:bodyDiv w:val="1"/>
      <w:marLeft w:val="0"/>
      <w:marRight w:val="0"/>
      <w:marTop w:val="0"/>
      <w:marBottom w:val="0"/>
      <w:divBdr>
        <w:top w:val="none" w:sz="0" w:space="0" w:color="auto"/>
        <w:left w:val="none" w:sz="0" w:space="0" w:color="auto"/>
        <w:bottom w:val="none" w:sz="0" w:space="0" w:color="auto"/>
        <w:right w:val="none" w:sz="0" w:space="0" w:color="auto"/>
      </w:divBdr>
    </w:div>
    <w:div w:id="1596015666">
      <w:bodyDiv w:val="1"/>
      <w:marLeft w:val="0"/>
      <w:marRight w:val="0"/>
      <w:marTop w:val="0"/>
      <w:marBottom w:val="0"/>
      <w:divBdr>
        <w:top w:val="none" w:sz="0" w:space="0" w:color="auto"/>
        <w:left w:val="none" w:sz="0" w:space="0" w:color="auto"/>
        <w:bottom w:val="none" w:sz="0" w:space="0" w:color="auto"/>
        <w:right w:val="none" w:sz="0" w:space="0" w:color="auto"/>
      </w:divBdr>
    </w:div>
    <w:div w:id="21406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efrankfur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esago.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ssefrankfurt.com/" TargetMode="External"/><Relationship Id="rId4" Type="http://schemas.openxmlformats.org/officeDocument/2006/relationships/webSettings" Target="webSettings.xml"/><Relationship Id="rId9" Type="http://schemas.openxmlformats.org/officeDocument/2006/relationships/hyperlink" Target="http://www.mesago.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15FB-398D-4258-8E5D-0B199E28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t_p_businessstat_pressrelease_DINA4.dotx.dotx</Template>
  <TotalTime>0</TotalTime>
  <Pages>2</Pages>
  <Words>814</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5938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Buss, Petra (Mesago Stuttgart)</cp:lastModifiedBy>
  <cp:revision>8</cp:revision>
  <cp:lastPrinted>2018-02-09T09:08:00Z</cp:lastPrinted>
  <dcterms:created xsi:type="dcterms:W3CDTF">2018-02-06T11:40:00Z</dcterms:created>
  <dcterms:modified xsi:type="dcterms:W3CDTF">2018-02-09T09:08:00Z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